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E9B94">
      <w:pPr>
        <w:pStyle w:val="2"/>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成都市新津区中医医院</w:t>
      </w:r>
    </w:p>
    <w:p w14:paraId="7B5F1F75">
      <w:pPr>
        <w:pStyle w:val="2"/>
        <w:jc w:val="center"/>
        <w:rPr>
          <w:rFonts w:hint="default" w:ascii="Times New Roman" w:hAnsi="Times New Roman" w:cs="Times New Roman"/>
          <w:color w:val="auto"/>
          <w:lang w:val="en-US" w:eastAsia="zh-CN"/>
        </w:rPr>
      </w:pPr>
      <w:r>
        <w:rPr>
          <w:rFonts w:hint="eastAsia" w:ascii="Times New Roman" w:cs="Times New Roman"/>
          <w:color w:val="auto"/>
          <w:lang w:val="en-US" w:eastAsia="zh-CN"/>
        </w:rPr>
        <w:t>内科大楼</w:t>
      </w:r>
      <w:r>
        <w:rPr>
          <w:rFonts w:hint="default" w:ascii="Times New Roman" w:hAnsi="Times New Roman" w:cs="Times New Roman"/>
          <w:color w:val="auto"/>
          <w:lang w:val="en-US" w:eastAsia="zh-CN"/>
        </w:rPr>
        <w:t>医疗设备采购项目询预算价公示</w:t>
      </w:r>
    </w:p>
    <w:p w14:paraId="788E69FF">
      <w:pPr>
        <w:rPr>
          <w:rFonts w:hint="default" w:ascii="Times New Roman" w:hAnsi="Times New Roman" w:cs="Times New Roman"/>
          <w:color w:val="auto"/>
          <w:lang w:val="en-US" w:eastAsia="zh-CN"/>
        </w:rPr>
      </w:pPr>
    </w:p>
    <w:p w14:paraId="6935F4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各潜在供应商：</w:t>
      </w:r>
    </w:p>
    <w:p w14:paraId="5A1572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根据医院业务需要，我院拟采购</w:t>
      </w:r>
      <w:r>
        <w:rPr>
          <w:rFonts w:hint="eastAsia" w:eastAsia="仿宋" w:cs="Times New Roman"/>
          <w:color w:val="auto"/>
          <w:sz w:val="28"/>
          <w:szCs w:val="28"/>
          <w:lang w:val="en-US" w:eastAsia="zh-CN"/>
        </w:rPr>
        <w:t>内科大楼</w:t>
      </w:r>
      <w:r>
        <w:rPr>
          <w:rFonts w:hint="default" w:ascii="Times New Roman" w:hAnsi="Times New Roman" w:eastAsia="仿宋" w:cs="Times New Roman"/>
          <w:color w:val="auto"/>
          <w:sz w:val="28"/>
          <w:szCs w:val="28"/>
          <w:lang w:val="en-US" w:eastAsia="zh-CN"/>
        </w:rPr>
        <w:t>医疗设备</w:t>
      </w:r>
      <w:r>
        <w:rPr>
          <w:rFonts w:hint="eastAsia" w:eastAsia="仿宋" w:cs="Times New Roman"/>
          <w:color w:val="auto"/>
          <w:sz w:val="28"/>
          <w:szCs w:val="28"/>
          <w:lang w:val="en-US" w:eastAsia="zh-CN"/>
        </w:rPr>
        <w:t>项目</w:t>
      </w:r>
      <w:r>
        <w:rPr>
          <w:rFonts w:hint="default" w:ascii="Times New Roman" w:hAnsi="Times New Roman" w:eastAsia="仿宋" w:cs="Times New Roman"/>
          <w:color w:val="auto"/>
          <w:sz w:val="28"/>
          <w:szCs w:val="28"/>
          <w:lang w:val="en-US" w:eastAsia="zh-CN"/>
        </w:rPr>
        <w:t>。现将具体采购需求公告如下，各潜在供应商如有意向参与，请主动与我院联系，并在公示期内提供以下资料，以便初步甄选。</w:t>
      </w:r>
    </w:p>
    <w:p w14:paraId="0E37F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kern w:val="2"/>
          <w:sz w:val="32"/>
          <w:szCs w:val="32"/>
          <w:lang w:val="en-US" w:eastAsia="zh-CN" w:bidi="ar-SA"/>
        </w:rPr>
        <w:t>一、</w:t>
      </w:r>
      <w:r>
        <w:rPr>
          <w:rFonts w:hint="default" w:ascii="Times New Roman" w:hAnsi="Times New Roman" w:eastAsia="黑体" w:cs="Times New Roman"/>
          <w:b w:val="0"/>
          <w:bCs w:val="0"/>
          <w:color w:val="auto"/>
          <w:sz w:val="32"/>
          <w:szCs w:val="32"/>
        </w:rPr>
        <w:t>公司情况介绍</w:t>
      </w:r>
    </w:p>
    <w:p w14:paraId="40A9FF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1、公司相关业务情况、业绩简介。</w:t>
      </w:r>
    </w:p>
    <w:p w14:paraId="2E4A79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t>2、公司营业执照复印件；公司法人身份证复印件或授权委托书及授权委托人身份证复印件。</w:t>
      </w:r>
    </w:p>
    <w:p w14:paraId="2B06F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报名要求</w:t>
      </w:r>
    </w:p>
    <w:p w14:paraId="11E73868">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1、资料必须密封，现场递交成都市新津区中医医院采购办（医院行政办公区二楼）。</w:t>
      </w:r>
    </w:p>
    <w:p w14:paraId="696CA850">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2、报价资料需按照医院要求格式报价。（附件2）</w:t>
      </w:r>
    </w:p>
    <w:p w14:paraId="3472BAC9">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3、提供电子版报价资料和</w:t>
      </w:r>
      <w:r>
        <w:rPr>
          <w:rFonts w:hint="eastAsia" w:eastAsia="仿宋" w:cs="Times New Roman"/>
          <w:color w:val="auto"/>
          <w:sz w:val="28"/>
          <w:szCs w:val="28"/>
          <w:lang w:val="en-US" w:eastAsia="zh-CN"/>
        </w:rPr>
        <w:t>相关产品</w:t>
      </w:r>
      <w:r>
        <w:rPr>
          <w:rFonts w:hint="default" w:ascii="Times New Roman" w:hAnsi="Times New Roman" w:eastAsia="仿宋" w:cs="Times New Roman"/>
          <w:color w:val="auto"/>
          <w:sz w:val="28"/>
          <w:szCs w:val="28"/>
          <w:lang w:val="en-US" w:eastAsia="zh-CN"/>
        </w:rPr>
        <w:t>简介资料，可优化和细化功能参数，以便医院甄选使用（</w:t>
      </w:r>
      <w:r>
        <w:rPr>
          <w:rFonts w:hint="default" w:ascii="Times New Roman" w:hAnsi="Times New Roman" w:eastAsia="仿宋" w:cs="Times New Roman"/>
          <w:b/>
          <w:bCs/>
          <w:color w:val="FF0000"/>
          <w:sz w:val="28"/>
          <w:szCs w:val="28"/>
          <w:lang w:val="en-US" w:eastAsia="zh-CN"/>
        </w:rPr>
        <w:t>U盘密封递交，电子报价</w:t>
      </w:r>
      <w:r>
        <w:rPr>
          <w:rFonts w:hint="eastAsia" w:eastAsia="仿宋" w:cs="Times New Roman"/>
          <w:b/>
          <w:bCs/>
          <w:color w:val="FF0000"/>
          <w:sz w:val="28"/>
          <w:szCs w:val="28"/>
          <w:lang w:val="en-US" w:eastAsia="zh-CN"/>
        </w:rPr>
        <w:t>资料采用word格式</w:t>
      </w:r>
      <w:r>
        <w:rPr>
          <w:rFonts w:hint="default" w:ascii="Times New Roman" w:hAnsi="Times New Roman" w:eastAsia="仿宋" w:cs="Times New Roman"/>
          <w:color w:val="auto"/>
          <w:sz w:val="28"/>
          <w:szCs w:val="28"/>
          <w:lang w:val="en-US" w:eastAsia="zh-CN"/>
        </w:rPr>
        <w:t>）</w:t>
      </w:r>
    </w:p>
    <w:p w14:paraId="3FD3A072">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4、参与供应商应符合《政府采购法》第二十二条的相关资质要求，具备相关资质。并</w:t>
      </w:r>
      <w:r>
        <w:rPr>
          <w:rFonts w:hint="eastAsia" w:eastAsia="仿宋" w:cs="Times New Roman"/>
          <w:color w:val="auto"/>
          <w:sz w:val="28"/>
          <w:szCs w:val="28"/>
          <w:lang w:val="en-US" w:eastAsia="zh-CN"/>
        </w:rPr>
        <w:t>对本项目提出的设备功能需求明确响应，对重要功能需</w:t>
      </w:r>
      <w:r>
        <w:rPr>
          <w:rFonts w:hint="default" w:ascii="Times New Roman" w:hAnsi="Times New Roman" w:eastAsia="仿宋" w:cs="Times New Roman"/>
          <w:color w:val="auto"/>
          <w:sz w:val="28"/>
          <w:szCs w:val="28"/>
          <w:lang w:val="en-US" w:eastAsia="zh-CN"/>
        </w:rPr>
        <w:t xml:space="preserve">提供相关证明材料或承诺函。 </w:t>
      </w:r>
    </w:p>
    <w:p w14:paraId="12A767F5">
      <w:pPr>
        <w:spacing w:line="360" w:lineRule="auto"/>
        <w:ind w:firstLine="560" w:firstLineChars="200"/>
        <w:jc w:val="left"/>
        <w:rPr>
          <w:rFonts w:hint="default" w:ascii="Times New Roman" w:hAnsi="Times New Roman" w:cs="Times New Roman"/>
          <w:color w:val="auto"/>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所有参选资料应设置目录、页码，方便采购人遴选，</w:t>
      </w:r>
      <w:r>
        <w:rPr>
          <w:rFonts w:hint="default" w:ascii="Times New Roman" w:hAnsi="Times New Roman" w:eastAsia="仿宋" w:cs="Times New Roman"/>
          <w:color w:val="auto"/>
          <w:sz w:val="28"/>
          <w:szCs w:val="28"/>
          <w:lang w:val="en-US" w:eastAsia="zh-CN"/>
        </w:rPr>
        <w:t>所有递交资料及相关证明材料必须加盖供应商鲜章有效。</w:t>
      </w:r>
    </w:p>
    <w:p w14:paraId="71D43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本次公开询价结果只作为本项目采购预算价，不作为成交价。</w:t>
      </w:r>
    </w:p>
    <w:p w14:paraId="10D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其他事项</w:t>
      </w:r>
    </w:p>
    <w:p w14:paraId="6D95AFB9">
      <w:pPr>
        <w:spacing w:line="360" w:lineRule="auto"/>
        <w:ind w:firstLine="560" w:firstLineChars="200"/>
        <w:jc w:val="left"/>
        <w:rPr>
          <w:rFonts w:hint="default" w:ascii="Times New Roman" w:hAnsi="Times New Roman" w:eastAsia="仿宋" w:cs="Times New Roman"/>
          <w:color w:val="0000FF"/>
          <w:sz w:val="28"/>
          <w:szCs w:val="28"/>
          <w:lang w:val="en-US" w:eastAsia="zh-CN"/>
        </w:rPr>
      </w:pPr>
      <w:bookmarkStart w:id="0" w:name="_Toc20249"/>
      <w:bookmarkStart w:id="1" w:name="_Toc20665"/>
      <w:r>
        <w:rPr>
          <w:rFonts w:hint="default" w:ascii="Times New Roman" w:hAnsi="Times New Roman" w:eastAsia="仿宋" w:cs="Times New Roman"/>
          <w:color w:val="auto"/>
          <w:sz w:val="28"/>
          <w:szCs w:val="28"/>
          <w:lang w:val="en-US" w:eastAsia="zh-CN"/>
        </w:rPr>
        <w:t>1、报名资料接收时间：（2026年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lang w:val="en-US" w:eastAsia="zh-CN"/>
        </w:rPr>
        <w:t>日-2026年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9</w:t>
      </w:r>
      <w:r>
        <w:rPr>
          <w:rFonts w:hint="default" w:ascii="Times New Roman" w:hAnsi="Times New Roman" w:eastAsia="仿宋" w:cs="Times New Roman"/>
          <w:color w:val="auto"/>
          <w:sz w:val="28"/>
          <w:szCs w:val="28"/>
          <w:lang w:val="en-US" w:eastAsia="zh-CN"/>
        </w:rPr>
        <w:t>日；文件接收截止日期：2026年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月1</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日16：00）递交资料人员须为法人或授权委托人并提供证明文件查看。报名登记表见附件3。</w:t>
      </w:r>
    </w:p>
    <w:p w14:paraId="199E5CEB">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2、公示人：成都市新津区中医医院 地址：成都市新津区西创大道1389号。</w:t>
      </w:r>
    </w:p>
    <w:p w14:paraId="76DA81BE">
      <w:pPr>
        <w:spacing w:line="360" w:lineRule="auto"/>
        <w:ind w:firstLine="560" w:firstLineChars="200"/>
        <w:jc w:val="left"/>
        <w:rPr>
          <w:rFonts w:hint="default" w:ascii="Times New Roman" w:hAnsi="Times New Roman"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3、报名联系人：潘老师、周老师028-82526150 ；项目咨询联系人：刘老师，028-82556072。</w:t>
      </w:r>
    </w:p>
    <w:p w14:paraId="4880D3F4">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4、报名供应商可通过邮箱845865477@qq.com报名。报名需提交报名登记表及登记表要求的相关资质资料（盖公章）。</w:t>
      </w:r>
    </w:p>
    <w:p w14:paraId="2744FE8B">
      <w:pPr>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br w:type="page"/>
      </w:r>
    </w:p>
    <w:bookmarkEnd w:id="0"/>
    <w:bookmarkEnd w:id="1"/>
    <w:p w14:paraId="16B3888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一</w:t>
      </w:r>
      <w:r>
        <w:rPr>
          <w:rFonts w:hint="default" w:ascii="Times New Roman" w:hAnsi="Times New Roman" w:eastAsia="黑体" w:cs="Times New Roman"/>
          <w:b w:val="0"/>
          <w:bCs w:val="0"/>
          <w:color w:val="auto"/>
          <w:kern w:val="2"/>
          <w:sz w:val="32"/>
          <w:szCs w:val="32"/>
          <w:lang w:val="en-US" w:eastAsia="zh-CN" w:bidi="ar-SA"/>
        </w:rPr>
        <w:t>、</w:t>
      </w:r>
      <w:r>
        <w:rPr>
          <w:rFonts w:hint="default" w:ascii="Times New Roman" w:hAnsi="Times New Roman" w:eastAsia="黑体" w:cs="Times New Roman"/>
          <w:b w:val="0"/>
          <w:bCs w:val="0"/>
          <w:color w:val="auto"/>
          <w:sz w:val="32"/>
          <w:szCs w:val="32"/>
          <w:lang w:val="en-US" w:eastAsia="zh-CN"/>
        </w:rPr>
        <w:t>采购清单</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5781"/>
        <w:gridCol w:w="2146"/>
      </w:tblGrid>
      <w:tr w14:paraId="6FB9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06" w:type="dxa"/>
            <w:gridSpan w:val="3"/>
            <w:noWrap w:val="0"/>
            <w:vAlign w:val="top"/>
          </w:tcPr>
          <w:p w14:paraId="515D1146">
            <w:pPr>
              <w:pStyle w:val="2"/>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eastAsia" w:ascii="Times New Roman" w:eastAsia="仿宋" w:cs="Times New Roman"/>
                <w:b w:val="0"/>
                <w:bCs/>
                <w:color w:val="auto"/>
                <w:sz w:val="30"/>
                <w:szCs w:val="30"/>
                <w:lang w:val="en-US" w:eastAsia="zh-CN"/>
              </w:rPr>
              <w:t>CT</w:t>
            </w:r>
            <w:r>
              <w:rPr>
                <w:rFonts w:hint="default" w:ascii="Times New Roman" w:hAnsi="Times New Roman" w:eastAsia="仿宋" w:cs="Times New Roman"/>
                <w:b w:val="0"/>
                <w:bCs/>
                <w:color w:val="auto"/>
                <w:sz w:val="30"/>
                <w:szCs w:val="30"/>
                <w:lang w:val="en-US" w:eastAsia="zh-CN"/>
              </w:rPr>
              <w:t>等一批医疗设备</w:t>
            </w:r>
          </w:p>
        </w:tc>
      </w:tr>
      <w:tr w14:paraId="3BA5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79" w:type="dxa"/>
            <w:noWrap w:val="0"/>
            <w:vAlign w:val="top"/>
          </w:tcPr>
          <w:p w14:paraId="4A7D74D3">
            <w:pPr>
              <w:pStyle w:val="2"/>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序号</w:t>
            </w:r>
          </w:p>
        </w:tc>
        <w:tc>
          <w:tcPr>
            <w:tcW w:w="5781" w:type="dxa"/>
            <w:noWrap w:val="0"/>
            <w:vAlign w:val="top"/>
          </w:tcPr>
          <w:p w14:paraId="167CE9DD">
            <w:pPr>
              <w:pStyle w:val="2"/>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设备名称</w:t>
            </w:r>
          </w:p>
        </w:tc>
        <w:tc>
          <w:tcPr>
            <w:tcW w:w="2146" w:type="dxa"/>
            <w:noWrap w:val="0"/>
            <w:vAlign w:val="top"/>
          </w:tcPr>
          <w:p w14:paraId="382648F6">
            <w:pPr>
              <w:pStyle w:val="2"/>
              <w:keepNext w:val="0"/>
              <w:keepLines w:val="0"/>
              <w:pageBreakBefore w:val="0"/>
              <w:numPr>
                <w:ilvl w:val="0"/>
                <w:numId w:val="0"/>
              </w:numPr>
              <w:kinsoku/>
              <w:wordWrap/>
              <w:overflowPunct/>
              <w:topLinePunct w:val="0"/>
              <w:autoSpaceDE/>
              <w:autoSpaceDN/>
              <w:bidi w:val="0"/>
              <w:adjustRightInd/>
              <w:snapToGrid/>
              <w:spacing w:after="0" w:line="500" w:lineRule="exact"/>
              <w:jc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仿宋" w:cs="Times New Roman"/>
                <w:color w:val="auto"/>
                <w:sz w:val="28"/>
                <w:szCs w:val="28"/>
                <w:highlight w:val="none"/>
                <w:vertAlign w:val="baseline"/>
                <w:lang w:val="en-US" w:eastAsia="zh-CN"/>
              </w:rPr>
              <w:t>数量</w:t>
            </w:r>
          </w:p>
        </w:tc>
      </w:tr>
      <w:tr w14:paraId="0FA6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79" w:type="dxa"/>
            <w:noWrap w:val="0"/>
            <w:vAlign w:val="center"/>
          </w:tcPr>
          <w:p w14:paraId="4D9D47B4">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1</w:t>
            </w:r>
          </w:p>
        </w:tc>
        <w:tc>
          <w:tcPr>
            <w:tcW w:w="5781" w:type="dxa"/>
            <w:noWrap w:val="0"/>
            <w:vAlign w:val="center"/>
          </w:tcPr>
          <w:p w14:paraId="1CC8DFB4">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eastAsia" w:eastAsia="仿宋" w:cs="Times New Roman"/>
                <w:i w:val="0"/>
                <w:iCs w:val="0"/>
                <w:color w:val="auto"/>
                <w:kern w:val="0"/>
                <w:sz w:val="28"/>
                <w:szCs w:val="28"/>
                <w:u w:val="none"/>
                <w:lang w:val="en-US" w:eastAsia="zh-CN" w:bidi="ar"/>
              </w:rPr>
              <w:t>CT</w:t>
            </w:r>
          </w:p>
        </w:tc>
        <w:tc>
          <w:tcPr>
            <w:tcW w:w="2146" w:type="dxa"/>
            <w:noWrap w:val="0"/>
            <w:vAlign w:val="center"/>
          </w:tcPr>
          <w:p w14:paraId="0987A05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035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6F98359C">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2</w:t>
            </w:r>
          </w:p>
        </w:tc>
        <w:tc>
          <w:tcPr>
            <w:tcW w:w="5781" w:type="dxa"/>
            <w:noWrap w:val="0"/>
            <w:vAlign w:val="center"/>
          </w:tcPr>
          <w:p w14:paraId="1D318398">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lang w:val="en-US" w:eastAsia="zh-CN"/>
              </w:rPr>
            </w:pPr>
            <w:r>
              <w:rPr>
                <w:rFonts w:hint="eastAsia" w:eastAsia="仿宋" w:cs="Times New Roman"/>
                <w:i w:val="0"/>
                <w:iCs w:val="0"/>
                <w:color w:val="auto"/>
                <w:kern w:val="0"/>
                <w:sz w:val="28"/>
                <w:szCs w:val="28"/>
                <w:u w:val="none"/>
                <w:lang w:val="en-US" w:eastAsia="zh-CN" w:bidi="ar"/>
              </w:rPr>
              <w:t>MR</w:t>
            </w:r>
          </w:p>
        </w:tc>
        <w:tc>
          <w:tcPr>
            <w:tcW w:w="2146" w:type="dxa"/>
            <w:noWrap w:val="0"/>
            <w:vAlign w:val="center"/>
          </w:tcPr>
          <w:p w14:paraId="68D7D16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5F14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320402BF">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3</w:t>
            </w:r>
          </w:p>
        </w:tc>
        <w:tc>
          <w:tcPr>
            <w:tcW w:w="5781" w:type="dxa"/>
            <w:noWrap w:val="0"/>
            <w:vAlign w:val="center"/>
          </w:tcPr>
          <w:p w14:paraId="094D4A7A">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lang w:val="en-US" w:eastAsia="zh-CN"/>
              </w:rPr>
            </w:pPr>
            <w:r>
              <w:rPr>
                <w:rFonts w:hint="eastAsia" w:eastAsia="仿宋" w:cs="Times New Roman"/>
                <w:color w:val="auto"/>
                <w:sz w:val="28"/>
                <w:szCs w:val="28"/>
                <w:highlight w:val="none"/>
                <w:lang w:val="en-US" w:eastAsia="zh-CN"/>
              </w:rPr>
              <w:t>DR</w:t>
            </w:r>
          </w:p>
        </w:tc>
        <w:tc>
          <w:tcPr>
            <w:tcW w:w="2146" w:type="dxa"/>
            <w:noWrap w:val="0"/>
            <w:vAlign w:val="center"/>
          </w:tcPr>
          <w:p w14:paraId="2BDF834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r w14:paraId="091F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651E2F5A">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4</w:t>
            </w:r>
          </w:p>
        </w:tc>
        <w:tc>
          <w:tcPr>
            <w:tcW w:w="5781" w:type="dxa"/>
            <w:noWrap w:val="0"/>
            <w:vAlign w:val="center"/>
          </w:tcPr>
          <w:p w14:paraId="150E9859">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lang w:val="en-US" w:eastAsia="zh-CN"/>
              </w:rPr>
            </w:pPr>
            <w:r>
              <w:rPr>
                <w:rFonts w:hint="eastAsia" w:eastAsia="仿宋" w:cs="Times New Roman"/>
                <w:color w:val="auto"/>
                <w:sz w:val="28"/>
                <w:szCs w:val="28"/>
                <w:highlight w:val="none"/>
                <w:lang w:val="en-US" w:eastAsia="zh-CN"/>
              </w:rPr>
              <w:t>医用直线加速器</w:t>
            </w:r>
          </w:p>
        </w:tc>
        <w:tc>
          <w:tcPr>
            <w:tcW w:w="2146" w:type="dxa"/>
            <w:noWrap w:val="0"/>
            <w:vAlign w:val="center"/>
          </w:tcPr>
          <w:p w14:paraId="55527F3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eastAsia" w:eastAsia="仿宋" w:cs="Times New Roman"/>
                <w:i w:val="0"/>
                <w:iCs w:val="0"/>
                <w:color w:val="auto"/>
                <w:kern w:val="0"/>
                <w:sz w:val="28"/>
                <w:szCs w:val="28"/>
                <w:u w:val="none"/>
                <w:lang w:val="en-US" w:eastAsia="zh-CN" w:bidi="ar"/>
              </w:rPr>
              <w:t>1</w:t>
            </w:r>
          </w:p>
        </w:tc>
      </w:tr>
      <w:tr w14:paraId="1A04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vAlign w:val="center"/>
          </w:tcPr>
          <w:p w14:paraId="2C1F2797">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5</w:t>
            </w:r>
          </w:p>
        </w:tc>
        <w:tc>
          <w:tcPr>
            <w:tcW w:w="5781" w:type="dxa"/>
            <w:noWrap w:val="0"/>
            <w:vAlign w:val="center"/>
          </w:tcPr>
          <w:p w14:paraId="7EF3FED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彩色多普勒超声诊断仪</w:t>
            </w:r>
          </w:p>
        </w:tc>
        <w:tc>
          <w:tcPr>
            <w:tcW w:w="2146" w:type="dxa"/>
            <w:noWrap w:val="0"/>
            <w:vAlign w:val="center"/>
          </w:tcPr>
          <w:p w14:paraId="765DF81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eastAsia" w:eastAsia="仿宋" w:cs="Times New Roman"/>
                <w:i w:val="0"/>
                <w:iCs w:val="0"/>
                <w:color w:val="auto"/>
                <w:kern w:val="0"/>
                <w:sz w:val="28"/>
                <w:szCs w:val="28"/>
                <w:u w:val="none"/>
                <w:lang w:val="en-US" w:eastAsia="zh-CN" w:bidi="ar"/>
              </w:rPr>
              <w:t>1</w:t>
            </w:r>
          </w:p>
        </w:tc>
      </w:tr>
      <w:tr w14:paraId="779D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79" w:type="dxa"/>
            <w:noWrap w:val="0"/>
            <w:vAlign w:val="center"/>
          </w:tcPr>
          <w:p w14:paraId="05D00859">
            <w:pPr>
              <w:keepNext w:val="0"/>
              <w:keepLines w:val="0"/>
              <w:widowControl/>
              <w:suppressLineNumbers w:val="0"/>
              <w:jc w:val="center"/>
              <w:textAlignment w:val="center"/>
              <w:rPr>
                <w:rFonts w:hint="default" w:ascii="Times New Roman" w:hAnsi="Times New Roman" w:eastAsia="仿宋" w:cs="Times New Roman"/>
                <w:color w:val="auto"/>
                <w:sz w:val="28"/>
                <w:szCs w:val="28"/>
                <w:highlight w:val="none"/>
                <w:vertAlign w:val="baseline"/>
                <w:lang w:val="en-US" w:eastAsia="zh-CN"/>
              </w:rPr>
            </w:pPr>
            <w:r>
              <w:rPr>
                <w:rFonts w:hint="default" w:ascii="Times New Roman" w:hAnsi="Times New Roman" w:eastAsia="宋体" w:cs="Times New Roman"/>
                <w:i w:val="0"/>
                <w:iCs w:val="0"/>
                <w:color w:val="auto"/>
                <w:kern w:val="0"/>
                <w:sz w:val="28"/>
                <w:szCs w:val="28"/>
                <w:u w:val="none"/>
                <w:lang w:val="en-US" w:eastAsia="zh-CN" w:bidi="ar"/>
              </w:rPr>
              <w:t>6</w:t>
            </w:r>
          </w:p>
        </w:tc>
        <w:tc>
          <w:tcPr>
            <w:tcW w:w="5781" w:type="dxa"/>
            <w:noWrap w:val="0"/>
            <w:vAlign w:val="center"/>
          </w:tcPr>
          <w:p w14:paraId="62ABCDA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高清电子胃肠镜系统</w:t>
            </w:r>
          </w:p>
        </w:tc>
        <w:tc>
          <w:tcPr>
            <w:tcW w:w="2146" w:type="dxa"/>
            <w:noWrap w:val="0"/>
            <w:vAlign w:val="center"/>
          </w:tcPr>
          <w:p w14:paraId="733DBFC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8"/>
                <w:szCs w:val="28"/>
                <w:u w:val="none"/>
                <w:lang w:val="en-US" w:eastAsia="zh-CN" w:bidi="ar"/>
              </w:rPr>
            </w:pPr>
            <w:r>
              <w:rPr>
                <w:rFonts w:hint="default" w:ascii="Times New Roman" w:hAnsi="Times New Roman" w:eastAsia="仿宋" w:cs="Times New Roman"/>
                <w:i w:val="0"/>
                <w:iCs w:val="0"/>
                <w:color w:val="auto"/>
                <w:kern w:val="0"/>
                <w:sz w:val="28"/>
                <w:szCs w:val="28"/>
                <w:u w:val="none"/>
                <w:lang w:val="en-US" w:eastAsia="zh-CN" w:bidi="ar"/>
              </w:rPr>
              <w:t>1</w:t>
            </w:r>
          </w:p>
        </w:tc>
      </w:tr>
    </w:tbl>
    <w:p w14:paraId="5CC59AC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b w:val="0"/>
          <w:bCs w:val="0"/>
          <w:color w:val="auto"/>
          <w:kern w:val="2"/>
          <w:sz w:val="32"/>
          <w:szCs w:val="32"/>
          <w:lang w:val="en-US" w:eastAsia="zh-CN" w:bidi="ar-SA"/>
        </w:rPr>
      </w:pPr>
      <w:r>
        <w:rPr>
          <w:rFonts w:hint="default" w:ascii="Times New Roman" w:hAnsi="Times New Roman" w:eastAsia="黑体" w:cs="Times New Roman"/>
          <w:b w:val="0"/>
          <w:bCs w:val="0"/>
          <w:color w:val="auto"/>
          <w:sz w:val="32"/>
          <w:szCs w:val="32"/>
          <w:lang w:val="en-US" w:eastAsia="zh-CN"/>
        </w:rPr>
        <w:t>二、采购需求</w:t>
      </w:r>
    </w:p>
    <w:p w14:paraId="79C84727">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b/>
          <w:bCs/>
          <w:sz w:val="24"/>
          <w:szCs w:val="32"/>
          <w:highlight w:val="none"/>
          <w:lang w:val="en-US" w:eastAsia="zh-CN"/>
        </w:rPr>
      </w:pPr>
      <w:r>
        <w:rPr>
          <w:rFonts w:hint="eastAsia" w:ascii="楷体" w:hAnsi="楷体" w:eastAsia="楷体" w:cs="楷体"/>
          <w:b/>
          <w:bCs/>
          <w:color w:val="auto"/>
          <w:sz w:val="28"/>
          <w:szCs w:val="28"/>
          <w:lang w:val="en-US" w:eastAsia="zh-CN"/>
        </w:rPr>
        <w:t>（一）CT（1台）</w:t>
      </w:r>
    </w:p>
    <w:p w14:paraId="3A8551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1.探测器：排数≥256排；心脏扫描速度快（心率≥100次以上或节律不齐）且成像良好。</w:t>
      </w:r>
    </w:p>
    <w:p w14:paraId="3EB1CD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2.一站式脑卒中、胸痛三联征及多部位血管联合、全器官灌注成像(含全脑、心肌)及分析软件、能谱、QCT（配备质控软硬件）</w:t>
      </w:r>
    </w:p>
    <w:p w14:paraId="2B3E79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3.心脏、脑卒中AI分析软件、血管(头颈部血管、四肢血管、冠状动脉)分析软件、肺结节、肋骨分析软件、脂肪分析软件、骨密度测量、能谱分析软件等。</w:t>
      </w:r>
    </w:p>
    <w:p w14:paraId="39D59B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4.影像报告质控软件。</w:t>
      </w:r>
    </w:p>
    <w:p w14:paraId="115BD3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5.双筒高压注射器、防护用品2套。</w:t>
      </w:r>
    </w:p>
    <w:p w14:paraId="4CD0B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6.诊断工作站3套，满足放射影像诊断日常工作质量要求。</w:t>
      </w:r>
      <w:r>
        <w:rPr>
          <w:rFonts w:hint="eastAsia" w:ascii="Times New Roman" w:hAnsi="Times New Roman" w:eastAsia="仿宋" w:cs="Times New Roman"/>
          <w:color w:val="auto"/>
          <w:sz w:val="28"/>
          <w:szCs w:val="28"/>
          <w:lang w:val="en-US" w:eastAsia="zh-CN"/>
        </w:rPr>
        <w:t>其中显示器要求：对角线尺寸≥27"；分辨率≥2560×1440；点距≤0.2331x 0.2331mm；响应时间≤8ms；可视角度≥178°，最大亮度≥550cd/m2；对比度≥1000:1</w:t>
      </w:r>
    </w:p>
    <w:p w14:paraId="6FB5D6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7.机房消毒设备一套，设备配置满足院感要求。</w:t>
      </w:r>
    </w:p>
    <w:p w14:paraId="4ED5A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报价包含满足以上设备核心功能需求，且保证正常运行的整体价格。如上述第三方产品未列举详细的请供应商自行补齐，且功能配置标准不能低于整机设备性能标准。报价包含安装、采购、运输、安全文明施工费、规费、管理费、利润、税金、附加税等全部费用。</w:t>
      </w:r>
    </w:p>
    <w:p w14:paraId="2A1C5FCA">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（二）MR（1台）</w:t>
      </w:r>
    </w:p>
    <w:p w14:paraId="243845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eastAsia" w:ascii="Times New Roman" w:hAnsi="Times New Roman" w:eastAsia="仿宋" w:cs="Times New Roman"/>
          <w:color w:val="auto"/>
          <w:sz w:val="28"/>
          <w:szCs w:val="28"/>
          <w:lang w:val="en-US" w:eastAsia="zh-CN"/>
        </w:rPr>
        <w:t>磁场强度≥3.0T；磁体孔径：≥70cm</w:t>
      </w:r>
    </w:p>
    <w:p w14:paraId="42C34B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专用线圈</w:t>
      </w:r>
      <w:r>
        <w:rPr>
          <w:rFonts w:hint="eastAsia" w:ascii="Times New Roman" w:hAnsi="Times New Roman" w:eastAsia="仿宋" w:cs="Times New Roman"/>
          <w:color w:val="auto"/>
          <w:sz w:val="28"/>
          <w:szCs w:val="28"/>
          <w:lang w:val="en-US" w:eastAsia="zh-CN"/>
        </w:rPr>
        <w:t>：心脏、乳腺、体部、头颈联合线圈（大范围线圈）、关节线圈等。</w:t>
      </w:r>
    </w:p>
    <w:p w14:paraId="190DD1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eastAsia" w:ascii="Times New Roman" w:hAnsi="Times New Roman" w:eastAsia="仿宋" w:cs="Times New Roman"/>
          <w:color w:val="auto"/>
          <w:sz w:val="28"/>
          <w:szCs w:val="28"/>
          <w:lang w:val="en-US" w:eastAsia="zh-CN"/>
        </w:rPr>
        <w:t>MRS、DTI、心脏和乳腺等高级分析，必须配置原厂的后处理工作站。</w:t>
      </w:r>
    </w:p>
    <w:p w14:paraId="5A563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4.</w:t>
      </w:r>
      <w:r>
        <w:rPr>
          <w:rFonts w:hint="eastAsia" w:ascii="Times New Roman" w:hAnsi="Times New Roman" w:eastAsia="仿宋" w:cs="Times New Roman"/>
          <w:color w:val="auto"/>
          <w:sz w:val="28"/>
          <w:szCs w:val="28"/>
          <w:lang w:val="en-US" w:eastAsia="zh-CN"/>
        </w:rPr>
        <w:t>精密空调、水冷、高压注射器（兼核磁使用）、无磁转运床、铁磁探测器、无磁降噪耳机、监控系统设备等个一套。</w:t>
      </w:r>
    </w:p>
    <w:p w14:paraId="5E184D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5.</w:t>
      </w:r>
      <w:r>
        <w:rPr>
          <w:rFonts w:hint="eastAsia" w:ascii="Times New Roman" w:hAnsi="Times New Roman" w:eastAsia="仿宋" w:cs="Times New Roman"/>
          <w:color w:val="auto"/>
          <w:sz w:val="28"/>
          <w:szCs w:val="28"/>
          <w:lang w:val="en-US" w:eastAsia="zh-CN"/>
        </w:rPr>
        <w:t>诊断工作站3套，移动工作站1套，满足放射影像诊断日常工作质量要求。其中显示器要求：对角线尺寸≥27"；分辨率≥2560×1440；点距≤0.2331x 0.2331mm；响应时间≤8ms；可视角度≥178°，最大亮度≥550cd/m2；对比度≥1000:1</w:t>
      </w:r>
    </w:p>
    <w:p w14:paraId="7B5297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6.</w:t>
      </w:r>
      <w:r>
        <w:rPr>
          <w:rFonts w:hint="eastAsia" w:ascii="Times New Roman" w:hAnsi="Times New Roman" w:eastAsia="仿宋" w:cs="Times New Roman"/>
          <w:color w:val="auto"/>
          <w:sz w:val="28"/>
          <w:szCs w:val="28"/>
          <w:lang w:val="en-US" w:eastAsia="zh-CN"/>
        </w:rPr>
        <w:t>机房消毒设备一套，设备配置满足院感要求。</w:t>
      </w:r>
    </w:p>
    <w:p w14:paraId="2B703B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7.</w:t>
      </w:r>
      <w:r>
        <w:rPr>
          <w:rFonts w:hint="eastAsia" w:ascii="Times New Roman" w:hAnsi="Times New Roman" w:eastAsia="仿宋" w:cs="Times New Roman"/>
          <w:color w:val="auto"/>
          <w:sz w:val="28"/>
          <w:szCs w:val="28"/>
          <w:lang w:val="en-US" w:eastAsia="zh-CN"/>
        </w:rPr>
        <w:t>报价包含满足以上设备核心功能需求，且保证正常运行的整体价格；且保证正常运行的整体价格。如上述第三方产品未列举详细的请供应商自行补齐，且功能配置标准不能低于整机设备性能标准。报价包含安装、采购、运输、安全文明施工费、规费、管理费、利润、税金、附加税等全部费用。</w:t>
      </w:r>
    </w:p>
    <w:p w14:paraId="74ECB2EF">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（三）DR（1台）</w:t>
      </w:r>
    </w:p>
    <w:p w14:paraId="401602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1.无线平板探测器2套、X射线管1套（球管热容≥300kHU）、摄影机架1套。</w:t>
      </w:r>
    </w:p>
    <w:p w14:paraId="363E6B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2.高压发生器1套：功率≥65kw，管电压可调范围≥40～150KV，最大电流输出≥800mA。</w:t>
      </w:r>
    </w:p>
    <w:p w14:paraId="44AC0F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3.AI辅助摆位及质控。</w:t>
      </w:r>
    </w:p>
    <w:p w14:paraId="2D99E4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4.放射科质控系统1套，满足放射影像诊断日常工作质量要求。</w:t>
      </w:r>
    </w:p>
    <w:p w14:paraId="501FA4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eastAsia="仿宋" w:cs="Times New Roman"/>
          <w:color w:val="auto"/>
          <w:sz w:val="28"/>
          <w:szCs w:val="28"/>
          <w:lang w:val="en-US" w:eastAsia="zh-CN"/>
        </w:rPr>
      </w:pPr>
      <w:r>
        <w:rPr>
          <w:rFonts w:hint="eastAsia" w:eastAsia="仿宋" w:cs="Times New Roman"/>
          <w:color w:val="auto"/>
          <w:sz w:val="28"/>
          <w:szCs w:val="28"/>
          <w:lang w:val="en-US" w:eastAsia="zh-CN"/>
        </w:rPr>
        <w:t>5.机房消毒设备一套，设备配置满足院感要求。</w:t>
      </w:r>
    </w:p>
    <w:p w14:paraId="76A3D0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lang w:val="en-US" w:eastAsia="zh-CN"/>
        </w:rPr>
      </w:pPr>
      <w:r>
        <w:rPr>
          <w:rFonts w:hint="eastAsia" w:eastAsia="仿宋" w:cs="Times New Roman"/>
          <w:color w:val="auto"/>
          <w:sz w:val="28"/>
          <w:szCs w:val="28"/>
          <w:lang w:val="en-US" w:eastAsia="zh-CN"/>
        </w:rPr>
        <w:t>6.报价包含满足以上设备核心功能需求，且保证正常运行的整体价格。如上述第三方产品未列举详细的请供应商自行补齐，且功能配置标准不能低于整机设备性能标准。报价包含安装、采购、运输、安全文明施工费、规费、管理费、利润、税金、附加税等全部费用。</w:t>
      </w:r>
    </w:p>
    <w:p w14:paraId="6CF5C519">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（四）医用直线加速器（1台）</w:t>
      </w:r>
    </w:p>
    <w:p w14:paraId="1B0396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1.加速器核心结构</w:t>
      </w:r>
    </w:p>
    <w:p w14:paraId="2E75C9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(1)具有多种治疗模式：至少具有以下治疗模式:三维适形放疗、静态调强放疗、动态调强放疗、图像引导放疗、容积旋转调强放疗、门控放疗立体定向放疗，提供自适应放疗。</w:t>
      </w:r>
    </w:p>
    <w:p w14:paraId="15C357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★(2)提供患者定位CT扫描解决方案，须满足运动管理功能需求</w:t>
      </w:r>
    </w:p>
    <w:p w14:paraId="3DDE12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(3)配备液晶触摸显示屏，可调整机器参数，加载卸载患者治疗射野，具备激光扫描患者条形码功能。</w:t>
      </w:r>
    </w:p>
    <w:p w14:paraId="314DB8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2.机架运动系统</w:t>
      </w:r>
    </w:p>
    <w:p w14:paraId="7CE6E8E3">
      <w:pPr>
        <w:numPr>
          <w:ilvl w:val="0"/>
          <w:numId w:val="0"/>
        </w:numPr>
        <w:ind w:leftChars="0"/>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▲(1)设备机架需具备大角度双向旋转能力：(顺时针和逆时针方向)≥370°</w:t>
      </w:r>
    </w:p>
    <w:p w14:paraId="5E8BF1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(2)机架结构:机架结构为中心孔洞式或中心轴承式</w:t>
      </w:r>
    </w:p>
    <w:p w14:paraId="7A7B9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3.准直器系统</w:t>
      </w:r>
    </w:p>
    <w:p w14:paraId="6B0FC7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▲(1)叶片过中心线最大距离≥16cm</w:t>
      </w:r>
    </w:p>
    <w:p w14:paraId="32F0D4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▲(2)等中心平面叶片运行最大速度:≥5.5cm/s</w:t>
      </w:r>
    </w:p>
    <w:p w14:paraId="4E7F97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★(3)单次治疗最大固定射野≥40cmX40cm</w:t>
      </w:r>
    </w:p>
    <w:p w14:paraId="1BEFEB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4.治疗床系统大</w:t>
      </w:r>
    </w:p>
    <w:p w14:paraId="105069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★（1）治疗床:运动维度:≥4D</w:t>
      </w:r>
    </w:p>
    <w:p w14:paraId="6B4D40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▲（2）前后移动范围:≥160cm</w:t>
      </w:r>
    </w:p>
    <w:p w14:paraId="22DF65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5.图像引导及验证系统</w:t>
      </w:r>
    </w:p>
    <w:p w14:paraId="46505A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▲（1）可实现动态四维影像采集、实时引导与治疗验证，保障放疗定位精准性</w:t>
      </w:r>
    </w:p>
    <w:p w14:paraId="6754AC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▲（2）满足全身多部位肿瘤的影像重建、配准与验证需求</w:t>
      </w:r>
    </w:p>
    <w:p w14:paraId="37FDEB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6.其他必配系统：EPID质控系统、治疗系统、束流系统、剂量监测系统</w:t>
      </w:r>
    </w:p>
    <w:p w14:paraId="52A751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7软件系统要求</w:t>
      </w:r>
    </w:p>
    <w:p w14:paraId="134D7F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 放射治疗计划系统：提供放射治疗计划系统，所有系统统一数据平台，支持B/S架构操作，放射治疗计划系统(TPS)：工作站数量要求:物理师工作站:≥2台;医生工作站:≥3台</w:t>
      </w:r>
    </w:p>
    <w:p w14:paraId="08DE48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（2）具备肿瘤信息管理系统</w:t>
      </w:r>
    </w:p>
    <w:p w14:paraId="0957ED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8.配置清单</w:t>
      </w:r>
    </w:p>
    <w:p w14:paraId="6CBD4D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（1）基本配置：</w:t>
      </w:r>
      <w:r>
        <w:rPr>
          <w:rFonts w:hint="eastAsia" w:ascii="微软雅黑" w:hAnsi="微软雅黑" w:eastAsia="微软雅黑" w:cs="微软雅黑"/>
          <w:color w:val="auto"/>
          <w:sz w:val="28"/>
          <w:szCs w:val="28"/>
          <w:lang w:val="en-US" w:eastAsia="zh-CN"/>
        </w:rPr>
        <w:t>①</w:t>
      </w:r>
      <w:r>
        <w:rPr>
          <w:rFonts w:hint="eastAsia" w:eastAsia="仿宋" w:cs="Times New Roman"/>
          <w:color w:val="auto"/>
          <w:sz w:val="28"/>
          <w:szCs w:val="28"/>
          <w:lang w:val="en-US" w:eastAsia="zh-CN"/>
        </w:rPr>
        <w:t>大功率磁控管1套；</w:t>
      </w:r>
      <w:r>
        <w:rPr>
          <w:rFonts w:hint="eastAsia" w:ascii="微软雅黑" w:hAnsi="微软雅黑" w:eastAsia="微软雅黑" w:cs="微软雅黑"/>
          <w:color w:val="auto"/>
          <w:sz w:val="28"/>
          <w:szCs w:val="28"/>
          <w:lang w:val="en-US" w:eastAsia="zh-CN"/>
        </w:rPr>
        <w:t>②</w:t>
      </w:r>
      <w:r>
        <w:rPr>
          <w:rFonts w:hint="eastAsia" w:eastAsia="仿宋" w:cs="Times New Roman"/>
          <w:color w:val="auto"/>
          <w:sz w:val="28"/>
          <w:szCs w:val="28"/>
          <w:lang w:val="en-US" w:eastAsia="zh-CN"/>
        </w:rPr>
        <w:t>机架1套；</w:t>
      </w:r>
      <w:r>
        <w:rPr>
          <w:rFonts w:hint="eastAsia" w:ascii="微软雅黑" w:hAnsi="微软雅黑" w:eastAsia="微软雅黑" w:cs="微软雅黑"/>
          <w:color w:val="auto"/>
          <w:sz w:val="28"/>
          <w:szCs w:val="28"/>
          <w:lang w:val="en-US" w:eastAsia="zh-CN"/>
        </w:rPr>
        <w:t>③</w:t>
      </w:r>
      <w:r>
        <w:rPr>
          <w:rFonts w:hint="eastAsia" w:eastAsia="仿宋" w:cs="Times New Roman"/>
          <w:color w:val="auto"/>
          <w:sz w:val="28"/>
          <w:szCs w:val="28"/>
          <w:lang w:val="en-US" w:eastAsia="zh-CN"/>
        </w:rPr>
        <w:t>准直系统1套；</w:t>
      </w:r>
      <w:r>
        <w:rPr>
          <w:rFonts w:hint="eastAsia" w:ascii="微软雅黑" w:hAnsi="微软雅黑" w:eastAsia="微软雅黑" w:cs="微软雅黑"/>
          <w:color w:val="auto"/>
          <w:sz w:val="28"/>
          <w:szCs w:val="28"/>
          <w:lang w:val="en-US" w:eastAsia="zh-CN"/>
        </w:rPr>
        <w:t>④</w:t>
      </w:r>
      <w:r>
        <w:rPr>
          <w:rFonts w:hint="eastAsia" w:eastAsia="仿宋" w:cs="Times New Roman"/>
          <w:color w:val="auto"/>
          <w:sz w:val="28"/>
          <w:szCs w:val="28"/>
          <w:lang w:val="en-US" w:eastAsia="zh-CN"/>
        </w:rPr>
        <w:t>治疗床系统1套；</w:t>
      </w:r>
      <w:r>
        <w:rPr>
          <w:rFonts w:hint="eastAsia" w:ascii="微软雅黑" w:hAnsi="微软雅黑" w:eastAsia="微软雅黑" w:cs="微软雅黑"/>
          <w:color w:val="auto"/>
          <w:sz w:val="28"/>
          <w:szCs w:val="28"/>
          <w:lang w:val="en-US" w:eastAsia="zh-CN"/>
        </w:rPr>
        <w:t>⑤</w:t>
      </w:r>
      <w:r>
        <w:rPr>
          <w:rFonts w:hint="eastAsia" w:eastAsia="仿宋" w:cs="Times New Roman"/>
          <w:color w:val="auto"/>
          <w:sz w:val="28"/>
          <w:szCs w:val="28"/>
          <w:lang w:val="en-US" w:eastAsia="zh-CN"/>
        </w:rPr>
        <w:t>EPID成像系统1套；</w:t>
      </w:r>
      <w:r>
        <w:rPr>
          <w:rFonts w:hint="eastAsia" w:ascii="微软雅黑" w:hAnsi="微软雅黑" w:eastAsia="微软雅黑" w:cs="微软雅黑"/>
          <w:color w:val="auto"/>
          <w:sz w:val="28"/>
          <w:szCs w:val="28"/>
          <w:lang w:val="en-US" w:eastAsia="zh-CN"/>
        </w:rPr>
        <w:t>⑥</w:t>
      </w:r>
      <w:r>
        <w:rPr>
          <w:rFonts w:hint="eastAsia" w:eastAsia="仿宋" w:cs="Times New Roman"/>
          <w:color w:val="auto"/>
          <w:sz w:val="28"/>
          <w:szCs w:val="28"/>
          <w:lang w:val="en-US" w:eastAsia="zh-CN"/>
        </w:rPr>
        <w:t>治疗实施管理软件1套；</w:t>
      </w:r>
      <w:r>
        <w:rPr>
          <w:rFonts w:hint="eastAsia" w:ascii="微软雅黑" w:hAnsi="微软雅黑" w:eastAsia="微软雅黑" w:cs="微软雅黑"/>
          <w:color w:val="auto"/>
          <w:sz w:val="28"/>
          <w:szCs w:val="28"/>
          <w:lang w:val="en-US" w:eastAsia="zh-CN"/>
        </w:rPr>
        <w:t>⑦</w:t>
      </w:r>
      <w:r>
        <w:rPr>
          <w:rFonts w:hint="eastAsia" w:eastAsia="仿宋" w:cs="Times New Roman"/>
          <w:color w:val="auto"/>
          <w:sz w:val="28"/>
          <w:szCs w:val="28"/>
          <w:lang w:val="en-US" w:eastAsia="zh-CN"/>
        </w:rPr>
        <w:t>医生工作站4套；</w:t>
      </w:r>
      <w:r>
        <w:rPr>
          <w:rFonts w:hint="eastAsia" w:ascii="微软雅黑" w:hAnsi="微软雅黑" w:eastAsia="微软雅黑" w:cs="微软雅黑"/>
          <w:color w:val="auto"/>
          <w:sz w:val="28"/>
          <w:szCs w:val="28"/>
          <w:lang w:val="en-US" w:eastAsia="zh-CN"/>
        </w:rPr>
        <w:t>⑧</w:t>
      </w:r>
      <w:r>
        <w:rPr>
          <w:rFonts w:hint="eastAsia" w:eastAsia="仿宋" w:cs="Times New Roman"/>
          <w:color w:val="auto"/>
          <w:sz w:val="28"/>
          <w:szCs w:val="28"/>
          <w:lang w:val="en-US" w:eastAsia="zh-CN"/>
        </w:rPr>
        <w:t>物理师工作站2套</w:t>
      </w:r>
    </w:p>
    <w:p w14:paraId="4DD166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（2）第三方配置：</w:t>
      </w:r>
      <w:r>
        <w:rPr>
          <w:rFonts w:hint="eastAsia" w:ascii="微软雅黑" w:hAnsi="微软雅黑" w:eastAsia="微软雅黑" w:cs="微软雅黑"/>
          <w:color w:val="auto"/>
          <w:sz w:val="28"/>
          <w:szCs w:val="28"/>
          <w:lang w:val="en-US" w:eastAsia="zh-CN"/>
        </w:rPr>
        <w:t>①</w:t>
      </w:r>
      <w:r>
        <w:rPr>
          <w:rFonts w:hint="eastAsia" w:eastAsia="仿宋" w:cs="Times New Roman"/>
          <w:color w:val="auto"/>
          <w:sz w:val="28"/>
          <w:szCs w:val="28"/>
          <w:lang w:val="en-US" w:eastAsia="zh-CN"/>
        </w:rPr>
        <w:t>调强剂量验证系统（满足三维验证含二维验证功能）；</w:t>
      </w:r>
      <w:r>
        <w:rPr>
          <w:rFonts w:hint="eastAsia" w:ascii="微软雅黑" w:hAnsi="微软雅黑" w:eastAsia="微软雅黑" w:cs="微软雅黑"/>
          <w:color w:val="auto"/>
          <w:sz w:val="28"/>
          <w:szCs w:val="28"/>
          <w:lang w:val="en-US" w:eastAsia="zh-CN"/>
        </w:rPr>
        <w:t>②</w:t>
      </w:r>
      <w:r>
        <w:rPr>
          <w:rFonts w:hint="eastAsia" w:eastAsia="仿宋" w:cs="Times New Roman"/>
          <w:color w:val="auto"/>
          <w:sz w:val="28"/>
          <w:szCs w:val="28"/>
          <w:lang w:val="en-US" w:eastAsia="zh-CN"/>
        </w:rPr>
        <w:t>放疗体位定位设备；</w:t>
      </w:r>
      <w:r>
        <w:rPr>
          <w:rFonts w:hint="eastAsia" w:ascii="微软雅黑" w:hAnsi="微软雅黑" w:eastAsia="微软雅黑" w:cs="微软雅黑"/>
          <w:color w:val="auto"/>
          <w:sz w:val="28"/>
          <w:szCs w:val="28"/>
          <w:lang w:val="en-US" w:eastAsia="zh-CN"/>
        </w:rPr>
        <w:t>③</w:t>
      </w:r>
      <w:r>
        <w:rPr>
          <w:rFonts w:hint="eastAsia" w:eastAsia="仿宋" w:cs="Times New Roman"/>
          <w:color w:val="auto"/>
          <w:sz w:val="28"/>
          <w:szCs w:val="28"/>
          <w:lang w:val="en-US" w:eastAsia="zh-CN"/>
        </w:rPr>
        <w:t>辐射剂量产品；</w:t>
      </w:r>
      <w:r>
        <w:rPr>
          <w:rFonts w:hint="eastAsia" w:ascii="微软雅黑" w:hAnsi="微软雅黑" w:eastAsia="微软雅黑" w:cs="微软雅黑"/>
          <w:color w:val="auto"/>
          <w:sz w:val="28"/>
          <w:szCs w:val="28"/>
          <w:lang w:val="en-US" w:eastAsia="zh-CN"/>
        </w:rPr>
        <w:t>④</w:t>
      </w:r>
      <w:r>
        <w:rPr>
          <w:rFonts w:hint="eastAsia" w:eastAsia="仿宋" w:cs="Times New Roman"/>
          <w:color w:val="auto"/>
          <w:sz w:val="28"/>
          <w:szCs w:val="28"/>
          <w:lang w:val="en-US" w:eastAsia="zh-CN"/>
        </w:rPr>
        <w:t>其他辅助产品</w:t>
      </w:r>
    </w:p>
    <w:p w14:paraId="468AD3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9.报价包含满足以上设备核心功能需求，且保证正常运行的整体价格。如上述第三方产品未列举详细的请供应商自行补齐，且功能配置标准不能低于整机设备性能标准。报价包含安装、采购、运输、安全文明施工费、规费、管理费、利润、税金、附加税等全部费用。</w:t>
      </w:r>
    </w:p>
    <w:p w14:paraId="2907E9E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（五）彩色多普勒超声诊断仪（1台）</w:t>
      </w:r>
    </w:p>
    <w:p w14:paraId="2E0CC7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default" w:eastAsia="仿宋" w:cs="Times New Roman"/>
          <w:color w:val="auto"/>
          <w:sz w:val="28"/>
          <w:szCs w:val="28"/>
          <w:lang w:val="en-US" w:eastAsia="zh-CN"/>
        </w:rPr>
        <w:t>1.探头配置6个：①腹部探头；②甲状腺、乳腺浅表器官探头；③高帧频探头做浅表肌骨；④双平面探头或等效技术；⑤腹部穿刺探头；⑥心脏探头。</w:t>
      </w:r>
    </w:p>
    <w:p w14:paraId="51F947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eastAsia="仿宋" w:cs="Times New Roman"/>
          <w:color w:val="auto"/>
          <w:sz w:val="28"/>
          <w:szCs w:val="28"/>
          <w:lang w:val="en-US" w:eastAsia="zh-CN"/>
        </w:rPr>
      </w:pPr>
      <w:r>
        <w:rPr>
          <w:rFonts w:hint="default" w:eastAsia="仿宋" w:cs="Times New Roman"/>
          <w:color w:val="auto"/>
          <w:sz w:val="28"/>
          <w:szCs w:val="28"/>
          <w:lang w:val="en-US" w:eastAsia="zh-CN"/>
        </w:rPr>
        <w:t>2.弹性成像功能：具备两种及以上弹性成像模式。</w:t>
      </w:r>
    </w:p>
    <w:p w14:paraId="1100BCB4">
      <w:pPr>
        <w:pStyle w:val="7"/>
        <w:ind w:firstLine="560" w:firstLineChars="200"/>
        <w:rPr>
          <w:rFonts w:hint="eastAsia"/>
          <w:lang w:val="en-US" w:eastAsia="zh-CN"/>
        </w:rPr>
      </w:pPr>
      <w:r>
        <w:rPr>
          <w:rFonts w:hint="default" w:eastAsia="仿宋" w:cs="Times New Roman"/>
          <w:color w:val="auto"/>
          <w:sz w:val="28"/>
          <w:szCs w:val="28"/>
          <w:lang w:val="en-US" w:eastAsia="zh-CN"/>
        </w:rPr>
        <w:t>3.超声造影成像功能：①具备造影剂谐波成像技术，支持双幅对比显示模式；②具备造影计时功能及造影剂再灌注成像技术；③具备造影定量分析功能，支持在机及离机时间-强度曲线分析；④具备微血管血流成像功能；⑤造影功能支持腹部、浅表、乳腺、血管、心脏等临床应用；⑥单次连续存储时间≥60秒</w:t>
      </w:r>
    </w:p>
    <w:p w14:paraId="38A94D3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（六）高清电子胃肠镜系统（1套）</w:t>
      </w:r>
    </w:p>
    <w:p w14:paraId="351C91C2">
      <w:pPr>
        <w:pStyle w:val="2"/>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 xml:space="preserve">    1、主机一套  </w:t>
      </w:r>
    </w:p>
    <w:p w14:paraId="510F08F0">
      <w:pPr>
        <w:pStyle w:val="2"/>
        <w:ind w:firstLine="562" w:firstLineChars="200"/>
        <w:rPr>
          <w:rFonts w:hint="default" w:ascii="Times New Roman" w:hAnsi="Times New Roman" w:eastAsia="仿宋" w:cs="Times New Roman"/>
          <w:b/>
          <w:bCs/>
          <w:color w:val="auto"/>
          <w:sz w:val="28"/>
          <w:szCs w:val="28"/>
          <w:lang w:val="en-US" w:eastAsia="zh-CN"/>
        </w:rPr>
      </w:pPr>
      <w:r>
        <w:rPr>
          <w:rFonts w:hint="eastAsia" w:ascii="楷体" w:hAnsi="楷体" w:eastAsia="楷体" w:cs="楷体"/>
          <w:b/>
          <w:bCs/>
          <w:color w:val="auto"/>
          <w:sz w:val="28"/>
          <w:szCs w:val="28"/>
          <w:lang w:val="en-US" w:eastAsia="zh-CN"/>
        </w:rPr>
        <w:t>2、</w:t>
      </w:r>
      <w:r>
        <w:rPr>
          <w:rFonts w:hint="default" w:ascii="Times New Roman" w:hAnsi="Times New Roman" w:eastAsia="仿宋" w:cs="Times New Roman"/>
          <w:b/>
          <w:bCs/>
          <w:color w:val="auto"/>
          <w:sz w:val="28"/>
          <w:szCs w:val="28"/>
          <w:lang w:val="en-US" w:eastAsia="zh-CN"/>
        </w:rPr>
        <w:t>电子上消化道内窥镜（</w:t>
      </w:r>
      <w:r>
        <w:rPr>
          <w:rFonts w:hint="default" w:ascii="Times New Roman" w:hAnsi="Times New Roman" w:eastAsia="仿宋" w:cs="Times New Roman"/>
          <w:b/>
          <w:bCs/>
          <w:color w:val="0000FF"/>
          <w:kern w:val="2"/>
          <w:sz w:val="28"/>
          <w:szCs w:val="28"/>
          <w:lang w:val="en-US" w:eastAsia="zh-CN" w:bidi="ar-SA"/>
        </w:rPr>
        <w:t>高清胃镜</w:t>
      </w:r>
      <w:r>
        <w:rPr>
          <w:rFonts w:hint="eastAsia" w:ascii="Times New Roman" w:hAnsi="Times New Roman" w:eastAsia="仿宋" w:cs="Times New Roman"/>
          <w:b/>
          <w:bCs/>
          <w:color w:val="0000FF"/>
          <w:kern w:val="2"/>
          <w:sz w:val="28"/>
          <w:szCs w:val="28"/>
          <w:lang w:val="en-US" w:eastAsia="zh-CN" w:bidi="ar-SA"/>
        </w:rPr>
        <w:t>1支</w:t>
      </w:r>
      <w:r>
        <w:rPr>
          <w:rFonts w:hint="default" w:ascii="Times New Roman" w:hAnsi="Times New Roman" w:eastAsia="仿宋" w:cs="Times New Roman"/>
          <w:b/>
          <w:bCs/>
          <w:color w:val="auto"/>
          <w:sz w:val="28"/>
          <w:szCs w:val="28"/>
          <w:lang w:val="en-US" w:eastAsia="zh-CN"/>
        </w:rPr>
        <w:t>）</w:t>
      </w:r>
    </w:p>
    <w:p w14:paraId="01119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（1）视野角度为直视型设计</w:t>
      </w:r>
    </w:p>
    <w:p w14:paraId="385870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（2）具备宽广的视野可视范围</w:t>
      </w:r>
    </w:p>
    <w:p w14:paraId="23D4BD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（3）支持远近多距离清晰观察</w:t>
      </w:r>
    </w:p>
    <w:p w14:paraId="3E8E92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（4）先端部外径纤细，便于深入人体腔道</w:t>
      </w:r>
    </w:p>
    <w:p w14:paraId="09BD0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（5）弯曲段管径小巧，降低诊疗不适感</w:t>
      </w:r>
    </w:p>
    <w:p w14:paraId="4DD1C4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（6）器械有效操作长度充足，适配各类临床操作场景</w:t>
      </w:r>
    </w:p>
    <w:p w14:paraId="17A062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（7）设备整体长度充裕，满足临床操作握持与进镜需求</w:t>
      </w:r>
    </w:p>
    <w:p w14:paraId="7BAE84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（8）弯曲段多方向大角度活动，操作灵活无盲区</w:t>
      </w:r>
    </w:p>
    <w:p w14:paraId="78E8B2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（9）配套大口径器械通道，可兼容多种诊疗附件</w:t>
      </w:r>
    </w:p>
    <w:p w14:paraId="74E500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（10）搭载高清成像元件，成像画质清晰细腻</w:t>
      </w:r>
    </w:p>
    <w:p w14:paraId="2101C1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（11）采用无线对接方案，内窥镜与光源非接触式传输供电及影像信号，增强设备耐久度与运行稳定性</w:t>
      </w:r>
    </w:p>
    <w:p w14:paraId="599E21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w:t>
      </w:r>
      <w:r>
        <w:rPr>
          <w:rFonts w:hint="eastAsia" w:eastAsia="仿宋" w:cs="Times New Roman"/>
          <w:color w:val="auto"/>
          <w:sz w:val="28"/>
          <w:szCs w:val="28"/>
          <w:lang w:val="en-US" w:eastAsia="zh-CN"/>
        </w:rPr>
        <w:t>能兼容多品牌设备</w:t>
      </w:r>
      <w:r>
        <w:rPr>
          <w:rFonts w:hint="default" w:ascii="Times New Roman" w:hAnsi="Times New Roman" w:eastAsia="仿宋" w:cs="Times New Roman"/>
          <w:color w:val="auto"/>
          <w:sz w:val="28"/>
          <w:szCs w:val="28"/>
          <w:lang w:val="en-US" w:eastAsia="zh-CN"/>
        </w:rPr>
        <w:t>。</w:t>
      </w:r>
    </w:p>
    <w:p w14:paraId="663F75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Times New Roman" w:hAnsi="Times New Roman" w:eastAsia="仿宋" w:cs="Times New Roman"/>
          <w:b/>
          <w:bCs/>
          <w:color w:val="auto"/>
          <w:sz w:val="28"/>
          <w:szCs w:val="28"/>
          <w:lang w:val="en-US" w:eastAsia="zh-CN"/>
        </w:rPr>
      </w:pPr>
      <w:r>
        <w:rPr>
          <w:rFonts w:hint="eastAsia" w:eastAsia="仿宋" w:cs="Times New Roman"/>
          <w:b/>
          <w:bCs/>
          <w:color w:val="auto"/>
          <w:sz w:val="28"/>
          <w:szCs w:val="28"/>
          <w:lang w:val="en-US" w:eastAsia="zh-CN"/>
        </w:rPr>
        <w:t>3</w:t>
      </w:r>
      <w:r>
        <w:rPr>
          <w:rFonts w:hint="default" w:ascii="Times New Roman" w:hAnsi="Times New Roman" w:eastAsia="仿宋" w:cs="Times New Roman"/>
          <w:b/>
          <w:bCs/>
          <w:color w:val="auto"/>
          <w:sz w:val="28"/>
          <w:szCs w:val="28"/>
          <w:lang w:val="en-US" w:eastAsia="zh-CN"/>
        </w:rPr>
        <w:t>.电子下消化道内窥镜（</w:t>
      </w:r>
      <w:r>
        <w:rPr>
          <w:rFonts w:hint="default" w:ascii="Times New Roman" w:hAnsi="Times New Roman" w:eastAsia="仿宋" w:cs="Times New Roman"/>
          <w:b/>
          <w:bCs/>
          <w:color w:val="0000FF"/>
          <w:sz w:val="28"/>
          <w:szCs w:val="28"/>
          <w:lang w:val="en-US" w:eastAsia="zh-CN"/>
        </w:rPr>
        <w:t>高清肠镜</w:t>
      </w:r>
      <w:r>
        <w:rPr>
          <w:rFonts w:hint="eastAsia" w:eastAsia="仿宋" w:cs="Times New Roman"/>
          <w:b/>
          <w:bCs/>
          <w:color w:val="0000FF"/>
          <w:sz w:val="28"/>
          <w:szCs w:val="28"/>
          <w:lang w:val="en-US" w:eastAsia="zh-CN"/>
        </w:rPr>
        <w:t>1支</w:t>
      </w:r>
      <w:r>
        <w:rPr>
          <w:rFonts w:hint="default" w:ascii="Times New Roman" w:hAnsi="Times New Roman" w:eastAsia="仿宋" w:cs="Times New Roman"/>
          <w:b/>
          <w:bCs/>
          <w:color w:val="0000FF"/>
          <w:sz w:val="28"/>
          <w:szCs w:val="28"/>
          <w:lang w:val="en-US" w:eastAsia="zh-CN"/>
        </w:rPr>
        <w:t>）</w:t>
      </w:r>
    </w:p>
    <w:p w14:paraId="5C5BB4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（1）采用直视型视野设计，成像观察视角端正，贴合常规诊疗观察需求。</w:t>
      </w:r>
    </w:p>
    <w:p w14:paraId="04EE56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（2）配备超广视野范围，有效扩大观察覆盖面，减少观察盲区，全面提升诊疗视野效果。</w:t>
      </w:r>
    </w:p>
    <w:p w14:paraId="266FDB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（3）支持远近不同距离的清晰观察，适配临床各类腔道组织的观察诊疗场景。</w:t>
      </w:r>
    </w:p>
    <w:p w14:paraId="561EC7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（4）设备先端部采用精细化纤细管径设计，便于顺畅深入人体腔道，降低进镜阻力。</w:t>
      </w:r>
    </w:p>
    <w:p w14:paraId="01DABB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（5）弯曲部管径小巧规整，结构贴合人体生理腔道，提升进镜顺畅度与患者诊疗舒适度。</w:t>
      </w:r>
    </w:p>
    <w:p w14:paraId="19B7B0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（6）设备有效操作长度充足，能够满足各类复杂临床诊疗的深度操作需求。</w:t>
      </w:r>
    </w:p>
    <w:p w14:paraId="529B05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（7）设备整体全长规格充裕，适配临床常规握持、进镜操作及各类诊疗场景使用。</w:t>
      </w:r>
    </w:p>
    <w:p w14:paraId="7E3115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（8）内窥镜弯曲段支持上下左右多方向超大角度灵活弯折，转向灵敏、活动范围广，可适配复杂腔道走位，无观察死角。</w:t>
      </w:r>
    </w:p>
    <w:p w14:paraId="1F14AB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（9）配备大孔径专用器械钳道，兼容性强，可适配多种临床诊疗附件开展操作。</w:t>
      </w:r>
    </w:p>
    <w:p w14:paraId="4A3E8C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（10）搭载高清图像传感器，成像画质清晰细腻，可清晰呈现腔道组织细节。</w:t>
      </w:r>
    </w:p>
    <w:p w14:paraId="5DD405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（11）配备专业辅助送水功能，具备前射水冲洗能力，可在诊疗过程中快速冲洗创面，保持术区视野清晰，保障治疗顺利开展。</w:t>
      </w:r>
    </w:p>
    <w:p w14:paraId="33B51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（12）采用先进无线连接技术，内窥镜与光源设备实现非接触式对接，可稳定传输电力与图像数据，有效规避接触式连接故障，大幅提升设备运行耐用性与工作可靠性。</w:t>
      </w:r>
    </w:p>
    <w:p w14:paraId="6C2B3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（13）具备插入部硬度可调功能，可通过专用调节环灵活调整设备插入部硬度，优化肠镜插入性能，有效降低肠镜检查操作难度，提升诊疗便捷度。</w:t>
      </w:r>
    </w:p>
    <w:p w14:paraId="58C2E9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4、主机、胃镜、肠镜能兼容至少包含医院现有富士、奥林巴斯、潘太克斯设备</w:t>
      </w:r>
      <w:r>
        <w:rPr>
          <w:rFonts w:hint="default" w:ascii="Times New Roman" w:hAnsi="Times New Roman" w:eastAsia="仿宋" w:cs="Times New Roman"/>
          <w:color w:val="auto"/>
          <w:sz w:val="28"/>
          <w:szCs w:val="28"/>
          <w:lang w:val="en-US" w:eastAsia="zh-CN"/>
        </w:rPr>
        <w:t>。</w:t>
      </w:r>
    </w:p>
    <w:p w14:paraId="043141E3">
      <w:pPr>
        <w:pStyle w:val="7"/>
        <w:rPr>
          <w:rFonts w:hint="eastAsia"/>
          <w:lang w:val="en-US" w:eastAsia="zh-CN"/>
        </w:rPr>
      </w:pPr>
    </w:p>
    <w:p w14:paraId="356ACD9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br w:type="page"/>
      </w:r>
    </w:p>
    <w:p w14:paraId="66323CE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val="en-US" w:eastAsia="zh-CN"/>
        </w:rPr>
        <w:t>三</w:t>
      </w:r>
      <w:r>
        <w:rPr>
          <w:rFonts w:hint="default" w:ascii="Times New Roman" w:hAnsi="Times New Roman" w:eastAsia="黑体" w:cs="Times New Roman"/>
          <w:b w:val="0"/>
          <w:bCs w:val="0"/>
          <w:color w:val="auto"/>
          <w:kern w:val="2"/>
          <w:sz w:val="32"/>
          <w:szCs w:val="32"/>
          <w:highlight w:val="none"/>
          <w:lang w:val="en-US" w:eastAsia="zh-CN" w:bidi="ar-SA"/>
        </w:rPr>
        <w:t>、商务及其他要求</w:t>
      </w:r>
    </w:p>
    <w:p w14:paraId="7DE233C8">
      <w:pPr>
        <w:keepNext w:val="0"/>
        <w:keepLines w:val="0"/>
        <w:pageBreakBefore w:val="0"/>
        <w:widowControl/>
        <w:kinsoku/>
        <w:wordWrap/>
        <w:overflowPunct/>
        <w:topLinePunct w:val="0"/>
        <w:autoSpaceDE/>
        <w:autoSpaceDN/>
        <w:bidi w:val="0"/>
        <w:adjustRightInd/>
        <w:snapToGrid/>
        <w:spacing w:line="500" w:lineRule="exact"/>
        <w:ind w:firstLine="562" w:firstLineChars="200"/>
        <w:jc w:val="left"/>
        <w:textAlignment w:val="auto"/>
        <w:rPr>
          <w:rFonts w:hint="default" w:ascii="Times New Roman" w:hAnsi="Times New Roman" w:eastAsia="楷体" w:cs="Times New Roman"/>
          <w:b/>
          <w:bCs/>
          <w:color w:val="auto"/>
          <w:sz w:val="28"/>
          <w:szCs w:val="28"/>
          <w:highlight w:val="none"/>
        </w:rPr>
      </w:pPr>
      <w:r>
        <w:rPr>
          <w:rFonts w:hint="default" w:ascii="Times New Roman" w:hAnsi="Times New Roman" w:eastAsia="楷体" w:cs="Times New Roman"/>
          <w:b/>
          <w:color w:val="auto"/>
          <w:sz w:val="28"/>
          <w:szCs w:val="28"/>
        </w:rPr>
        <w:t>1</w:t>
      </w:r>
      <w:r>
        <w:rPr>
          <w:rFonts w:hint="default" w:ascii="Times New Roman" w:hAnsi="Times New Roman" w:eastAsia="楷体" w:cs="Times New Roman"/>
          <w:b/>
          <w:color w:val="auto"/>
          <w:sz w:val="28"/>
          <w:szCs w:val="28"/>
          <w:lang w:eastAsia="zh-CN"/>
        </w:rPr>
        <w:t>.</w:t>
      </w:r>
      <w:r>
        <w:rPr>
          <w:rFonts w:hint="default" w:ascii="Times New Roman" w:hAnsi="Times New Roman" w:eastAsia="楷体" w:cs="Times New Roman"/>
          <w:b/>
          <w:bCs/>
          <w:color w:val="auto"/>
          <w:sz w:val="28"/>
          <w:szCs w:val="28"/>
          <w:highlight w:val="none"/>
          <w:lang w:val="en-US" w:eastAsia="zh-CN"/>
        </w:rPr>
        <w:t>产品售后要求（本条针对本次所有询价产品）</w:t>
      </w:r>
    </w:p>
    <w:p w14:paraId="3205103C">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1.1、所有设备具备医疗器械产品相关资质如：生产经营许可证、备案凭证、合格证、注册证等，以及产品中文说明书。</w:t>
      </w:r>
    </w:p>
    <w:p w14:paraId="0094BB61">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1.2、本项目报价包含新设备的采购安装、调试；中标供应商必须同时满足国家或行业技术标准，以及医院实际使用需求。</w:t>
      </w:r>
    </w:p>
    <w:p w14:paraId="6C1F8EDF">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1.3、所有产品质保期≧1年，</w:t>
      </w:r>
      <w:r>
        <w:rPr>
          <w:rFonts w:hint="eastAsia" w:eastAsia="仿宋" w:cs="Times New Roman"/>
          <w:color w:val="auto"/>
          <w:kern w:val="2"/>
          <w:sz w:val="28"/>
          <w:szCs w:val="28"/>
          <w:lang w:val="en-US" w:eastAsia="zh-CN" w:bidi="ar-SA"/>
        </w:rPr>
        <w:t>各产品如有更长质保期提供的请注明。</w:t>
      </w:r>
      <w:r>
        <w:rPr>
          <w:rFonts w:hint="default" w:ascii="Times New Roman" w:hAnsi="Times New Roman" w:eastAsia="仿宋" w:cs="Times New Roman"/>
          <w:color w:val="auto"/>
          <w:kern w:val="2"/>
          <w:sz w:val="28"/>
          <w:szCs w:val="28"/>
          <w:lang w:val="en-US" w:eastAsia="zh-CN" w:bidi="ar-SA"/>
        </w:rPr>
        <w:t>质保期内无条件响应医院售后服务要求，响应时间≦1小时。如需到场解决的响应时间≦24小时。特殊故障情况由双方协商解决。</w:t>
      </w:r>
    </w:p>
    <w:p w14:paraId="00F50C06">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eastAsia="仿宋" w:cs="Times New Roman"/>
          <w:color w:val="auto"/>
          <w:kern w:val="2"/>
          <w:sz w:val="28"/>
          <w:szCs w:val="28"/>
          <w:lang w:val="en-US" w:eastAsia="zh-CN" w:bidi="ar-SA"/>
        </w:rPr>
      </w:pPr>
      <w:r>
        <w:rPr>
          <w:rFonts w:hint="eastAsia" w:eastAsia="仿宋" w:cs="Times New Roman"/>
          <w:color w:val="auto"/>
          <w:kern w:val="2"/>
          <w:sz w:val="28"/>
          <w:szCs w:val="28"/>
          <w:lang w:val="en-US" w:eastAsia="zh-CN" w:bidi="ar-SA"/>
        </w:rPr>
        <w:t>1.4</w:t>
      </w:r>
      <w:r>
        <w:rPr>
          <w:rFonts w:hint="default" w:ascii="Times New Roman" w:hAnsi="Times New Roman" w:eastAsia="仿宋" w:cs="Times New Roman"/>
          <w:color w:val="auto"/>
          <w:kern w:val="2"/>
          <w:sz w:val="28"/>
          <w:szCs w:val="28"/>
          <w:lang w:val="en-US" w:eastAsia="zh-CN" w:bidi="ar-SA"/>
        </w:rPr>
        <w:t>如涉及质保期内需医院另行支付费用的易损件更换，供应商应单独列出。凡未列出需医院另行支付费用的易损件清单则默认为质保期内所有零配件故障免费更换。</w:t>
      </w:r>
      <w:r>
        <w:rPr>
          <w:rFonts w:hint="eastAsia" w:eastAsia="仿宋" w:cs="Times New Roman"/>
          <w:color w:val="auto"/>
          <w:kern w:val="2"/>
          <w:sz w:val="28"/>
          <w:szCs w:val="28"/>
          <w:lang w:val="en-US" w:eastAsia="zh-CN" w:bidi="ar-SA"/>
        </w:rPr>
        <w:t>如设备有必须配套使用耗材的，请参与报价供应商在单列常用耗材列表，以便采购人遴选。</w:t>
      </w:r>
    </w:p>
    <w:p w14:paraId="78668D91">
      <w:pPr>
        <w:pStyle w:val="2"/>
        <w:rPr>
          <w:rFonts w:hint="default"/>
          <w:lang w:val="en-US" w:eastAsia="zh-CN"/>
        </w:rPr>
      </w:pPr>
      <w:r>
        <w:rPr>
          <w:rFonts w:hint="eastAsia" w:eastAsia="仿宋" w:cs="Times New Roman"/>
          <w:color w:val="auto"/>
          <w:kern w:val="2"/>
          <w:sz w:val="28"/>
          <w:szCs w:val="28"/>
          <w:lang w:val="en-US" w:eastAsia="zh-CN" w:bidi="ar-SA"/>
        </w:rPr>
        <w:t xml:space="preserve">   </w:t>
      </w:r>
      <w:r>
        <w:rPr>
          <w:rFonts w:hint="eastAsia" w:ascii="Times New Roman" w:hAnsi="Times New Roman" w:eastAsia="仿宋" w:cs="Times New Roman"/>
          <w:color w:val="auto"/>
          <w:kern w:val="2"/>
          <w:sz w:val="28"/>
          <w:szCs w:val="28"/>
          <w:lang w:val="en-US" w:eastAsia="zh-CN" w:bidi="ar-SA"/>
        </w:rPr>
        <w:t>1.5</w:t>
      </w:r>
      <w:r>
        <w:rPr>
          <w:rFonts w:hint="eastAsia" w:eastAsia="仿宋" w:cs="Times New Roman"/>
          <w:color w:val="auto"/>
          <w:kern w:val="2"/>
          <w:sz w:val="28"/>
          <w:szCs w:val="28"/>
          <w:lang w:val="en-US" w:eastAsia="zh-CN" w:bidi="ar-SA"/>
        </w:rPr>
        <w:t>供应商或厂家提供的本项目设备功能需求及报价应至少满足医院五年内业务发展要求。上报配</w:t>
      </w:r>
      <w:bookmarkStart w:id="2" w:name="_GoBack"/>
      <w:bookmarkEnd w:id="2"/>
      <w:r>
        <w:rPr>
          <w:rFonts w:hint="eastAsia" w:eastAsia="仿宋" w:cs="Times New Roman"/>
          <w:color w:val="auto"/>
          <w:kern w:val="2"/>
          <w:sz w:val="28"/>
          <w:szCs w:val="28"/>
          <w:lang w:val="en-US" w:eastAsia="zh-CN" w:bidi="ar-SA"/>
        </w:rPr>
        <w:t>置低端、功能需求处于市场即将淘汰的规格型号产品，采购人可以不予采纳。</w:t>
      </w:r>
    </w:p>
    <w:p w14:paraId="75D3C777">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注：</w:t>
      </w:r>
      <w:r>
        <w:rPr>
          <w:rFonts w:hint="default" w:ascii="Times New Roman" w:hAnsi="Times New Roman" w:eastAsia="仿宋"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rPr>
        <w:t>以上带★号条款为实质性要求。</w:t>
      </w:r>
    </w:p>
    <w:p w14:paraId="18C4B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kern w:val="2"/>
          <w:sz w:val="28"/>
          <w:szCs w:val="28"/>
          <w:lang w:val="en-US" w:eastAsia="zh-CN" w:bidi="ar-SA"/>
        </w:rPr>
        <w:t>2、</w:t>
      </w:r>
      <w:r>
        <w:rPr>
          <w:rFonts w:hint="default" w:ascii="Times New Roman" w:hAnsi="Times New Roman" w:eastAsia="仿宋" w:cs="Times New Roman"/>
          <w:b/>
          <w:bCs w:val="0"/>
          <w:color w:val="auto"/>
          <w:sz w:val="28"/>
          <w:szCs w:val="28"/>
          <w:highlight w:val="none"/>
          <w:lang w:val="en-US" w:eastAsia="zh-CN"/>
        </w:rPr>
        <w:t>本项目所涉及的所有国家标准、地方标准、行业标准等如有最新的标准以最新标准为准。</w:t>
      </w:r>
    </w:p>
    <w:p w14:paraId="498BDE5C">
      <w:pPr>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sz w:val="28"/>
          <w:szCs w:val="28"/>
          <w:highlight w:val="none"/>
          <w:lang w:val="en-US" w:eastAsia="zh-CN"/>
        </w:rPr>
        <w:br w:type="page"/>
      </w:r>
    </w:p>
    <w:p w14:paraId="29F69B83">
      <w:pPr>
        <w:spacing w:line="360" w:lineRule="auto"/>
        <w:outlineLvl w:val="0"/>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附件</w:t>
      </w:r>
      <w:r>
        <w:rPr>
          <w:rFonts w:hint="default" w:ascii="Times New Roman" w:hAnsi="Times New Roman" w:eastAsia="仿宋" w:cs="Times New Roman"/>
          <w:b/>
          <w:bCs/>
          <w:color w:val="auto"/>
          <w:sz w:val="32"/>
          <w:szCs w:val="32"/>
          <w:lang w:val="en-US" w:eastAsia="zh-CN"/>
        </w:rPr>
        <w:t>2</w:t>
      </w:r>
      <w:r>
        <w:rPr>
          <w:rFonts w:hint="default" w:ascii="Times New Roman" w:hAnsi="Times New Roman" w:eastAsia="仿宋" w:cs="Times New Roman"/>
          <w:b/>
          <w:bCs/>
          <w:color w:val="auto"/>
          <w:sz w:val="32"/>
          <w:szCs w:val="32"/>
        </w:rPr>
        <w:t>：报价</w:t>
      </w:r>
      <w:r>
        <w:rPr>
          <w:rFonts w:hint="default" w:ascii="Times New Roman" w:hAnsi="Times New Roman" w:eastAsia="仿宋" w:cs="Times New Roman"/>
          <w:b/>
          <w:bCs/>
          <w:color w:val="auto"/>
          <w:sz w:val="32"/>
          <w:szCs w:val="32"/>
          <w:lang w:val="en-US" w:eastAsia="zh-CN"/>
        </w:rPr>
        <w:t>格式</w:t>
      </w:r>
    </w:p>
    <w:tbl>
      <w:tblPr>
        <w:tblStyle w:val="20"/>
        <w:tblW w:w="53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629"/>
        <w:gridCol w:w="670"/>
        <w:gridCol w:w="901"/>
        <w:gridCol w:w="901"/>
        <w:gridCol w:w="1053"/>
        <w:gridCol w:w="1028"/>
        <w:gridCol w:w="1295"/>
        <w:gridCol w:w="1364"/>
      </w:tblGrid>
      <w:tr w14:paraId="3BE9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000" w:type="pct"/>
            <w:gridSpan w:val="9"/>
            <w:noWrap w:val="0"/>
            <w:vAlign w:val="center"/>
          </w:tcPr>
          <w:p w14:paraId="7D81ED4D">
            <w:pPr>
              <w:pStyle w:val="2"/>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项目名称：成都市新津区中医医院</w:t>
            </w:r>
          </w:p>
          <w:p w14:paraId="6AACEC1C">
            <w:pPr>
              <w:pStyle w:val="2"/>
              <w:jc w:val="center"/>
              <w:rPr>
                <w:rFonts w:hint="default" w:ascii="Times New Roman" w:hAnsi="Times New Roman" w:eastAsia="仿宋" w:cs="Times New Roman"/>
                <w:color w:val="auto"/>
                <w:sz w:val="28"/>
                <w:szCs w:val="28"/>
                <w:lang w:val="en-US" w:eastAsia="zh-CN"/>
              </w:rPr>
            </w:pPr>
            <w:r>
              <w:rPr>
                <w:rFonts w:hint="eastAsia" w:ascii="Times New Roman" w:eastAsia="仿宋" w:cs="Times New Roman"/>
                <w:color w:val="auto"/>
                <w:sz w:val="28"/>
                <w:szCs w:val="28"/>
                <w:lang w:val="en-US" w:eastAsia="zh-CN"/>
              </w:rPr>
              <w:t>内科大楼</w:t>
            </w:r>
            <w:r>
              <w:rPr>
                <w:rFonts w:hint="default" w:ascii="Times New Roman" w:hAnsi="Times New Roman" w:eastAsia="仿宋" w:cs="Times New Roman"/>
                <w:color w:val="auto"/>
                <w:sz w:val="28"/>
                <w:szCs w:val="28"/>
                <w:lang w:val="en-US" w:eastAsia="zh-CN"/>
              </w:rPr>
              <w:t>医疗设备采购项目询预算价</w:t>
            </w:r>
          </w:p>
          <w:p w14:paraId="405D2CA6">
            <w:pPr>
              <w:pStyle w:val="2"/>
              <w:jc w:val="center"/>
              <w:rPr>
                <w:rFonts w:hint="default" w:ascii="Times New Roman" w:hAnsi="Times New Roman" w:eastAsia="仿宋" w:cs="Times New Roman"/>
                <w:color w:val="auto"/>
                <w:sz w:val="24"/>
                <w:szCs w:val="24"/>
                <w:lang w:val="en-US" w:eastAsia="zh-CN"/>
              </w:rPr>
            </w:pPr>
          </w:p>
        </w:tc>
      </w:tr>
      <w:tr w14:paraId="6414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06" w:type="pct"/>
            <w:noWrap w:val="0"/>
            <w:vAlign w:val="center"/>
          </w:tcPr>
          <w:p w14:paraId="0D150344">
            <w:pPr>
              <w:pStyle w:val="2"/>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847" w:type="pct"/>
            <w:noWrap w:val="0"/>
            <w:vAlign w:val="center"/>
          </w:tcPr>
          <w:p w14:paraId="2EEA19A2">
            <w:pPr>
              <w:pStyle w:val="2"/>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设备</w:t>
            </w:r>
            <w:r>
              <w:rPr>
                <w:rFonts w:hint="default" w:ascii="Times New Roman" w:hAnsi="Times New Roman" w:eastAsia="仿宋" w:cs="Times New Roman"/>
                <w:color w:val="auto"/>
                <w:sz w:val="24"/>
                <w:szCs w:val="24"/>
              </w:rPr>
              <w:t>名称</w:t>
            </w:r>
          </w:p>
        </w:tc>
        <w:tc>
          <w:tcPr>
            <w:tcW w:w="348" w:type="pct"/>
            <w:noWrap w:val="0"/>
            <w:vAlign w:val="center"/>
          </w:tcPr>
          <w:p w14:paraId="23E11375">
            <w:pPr>
              <w:pStyle w:val="2"/>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品牌</w:t>
            </w:r>
          </w:p>
        </w:tc>
        <w:tc>
          <w:tcPr>
            <w:tcW w:w="468" w:type="pct"/>
            <w:noWrap w:val="0"/>
            <w:vAlign w:val="center"/>
          </w:tcPr>
          <w:p w14:paraId="1CC45AC9">
            <w:pPr>
              <w:pStyle w:val="2"/>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规格型号</w:t>
            </w:r>
          </w:p>
        </w:tc>
        <w:tc>
          <w:tcPr>
            <w:tcW w:w="468" w:type="pct"/>
            <w:noWrap w:val="0"/>
            <w:vAlign w:val="center"/>
          </w:tcPr>
          <w:p w14:paraId="15B68037">
            <w:pPr>
              <w:pStyle w:val="2"/>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单位</w:t>
            </w:r>
          </w:p>
        </w:tc>
        <w:tc>
          <w:tcPr>
            <w:tcW w:w="547" w:type="pct"/>
            <w:noWrap w:val="0"/>
            <w:vAlign w:val="center"/>
          </w:tcPr>
          <w:p w14:paraId="6C5B05C0">
            <w:pPr>
              <w:pStyle w:val="2"/>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单价</w:t>
            </w:r>
            <w:r>
              <w:rPr>
                <w:rFonts w:hint="default" w:ascii="Times New Roman" w:hAnsi="Times New Roman" w:eastAsia="仿宋" w:cs="Times New Roman"/>
                <w:color w:val="auto"/>
                <w:sz w:val="24"/>
                <w:szCs w:val="24"/>
              </w:rPr>
              <w:t>元）</w:t>
            </w:r>
          </w:p>
        </w:tc>
        <w:tc>
          <w:tcPr>
            <w:tcW w:w="534" w:type="pct"/>
            <w:noWrap w:val="0"/>
            <w:vAlign w:val="center"/>
          </w:tcPr>
          <w:p w14:paraId="09C3F400">
            <w:pPr>
              <w:pStyle w:val="2"/>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数量</w:t>
            </w:r>
          </w:p>
        </w:tc>
        <w:tc>
          <w:tcPr>
            <w:tcW w:w="673" w:type="pct"/>
            <w:noWrap w:val="0"/>
            <w:vAlign w:val="center"/>
          </w:tcPr>
          <w:p w14:paraId="3FF41CCA">
            <w:pPr>
              <w:pStyle w:val="2"/>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总价（元）</w:t>
            </w:r>
          </w:p>
        </w:tc>
        <w:tc>
          <w:tcPr>
            <w:tcW w:w="706" w:type="pct"/>
            <w:noWrap w:val="0"/>
            <w:vAlign w:val="center"/>
          </w:tcPr>
          <w:p w14:paraId="7D4C44F2">
            <w:pPr>
              <w:pStyle w:val="2"/>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注册证名称</w:t>
            </w:r>
          </w:p>
        </w:tc>
      </w:tr>
      <w:tr w14:paraId="5C64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06" w:type="pct"/>
            <w:noWrap w:val="0"/>
            <w:vAlign w:val="center"/>
          </w:tcPr>
          <w:p w14:paraId="2A8FDC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i w:val="0"/>
                <w:iCs w:val="0"/>
                <w:color w:val="auto"/>
                <w:kern w:val="0"/>
                <w:sz w:val="24"/>
                <w:szCs w:val="24"/>
                <w:u w:val="none"/>
                <w:lang w:val="en-US" w:eastAsia="zh-CN" w:bidi="ar"/>
              </w:rPr>
              <w:t>1</w:t>
            </w:r>
          </w:p>
        </w:tc>
        <w:tc>
          <w:tcPr>
            <w:tcW w:w="847" w:type="pct"/>
            <w:shd w:val="clear" w:color="auto" w:fill="auto"/>
            <w:noWrap w:val="0"/>
            <w:vAlign w:val="center"/>
          </w:tcPr>
          <w:p w14:paraId="146686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1F757E03">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4995668A">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6FE0EF7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0951F24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58CA76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2325E854">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3C1BD2FB">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0626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06" w:type="pct"/>
            <w:noWrap w:val="0"/>
            <w:vAlign w:val="center"/>
          </w:tcPr>
          <w:p w14:paraId="184DD2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rPr>
            </w:pPr>
            <w:r>
              <w:rPr>
                <w:rFonts w:hint="default" w:ascii="Times New Roman" w:hAnsi="Times New Roman" w:eastAsia="仿宋" w:cs="Times New Roman"/>
                <w:i w:val="0"/>
                <w:iCs w:val="0"/>
                <w:color w:val="auto"/>
                <w:kern w:val="0"/>
                <w:sz w:val="24"/>
                <w:szCs w:val="24"/>
                <w:u w:val="none"/>
                <w:lang w:val="en-US" w:eastAsia="zh-CN" w:bidi="ar"/>
              </w:rPr>
              <w:t>2</w:t>
            </w:r>
          </w:p>
        </w:tc>
        <w:tc>
          <w:tcPr>
            <w:tcW w:w="847" w:type="pct"/>
            <w:shd w:val="clear" w:color="auto" w:fill="auto"/>
            <w:noWrap w:val="0"/>
            <w:vAlign w:val="center"/>
          </w:tcPr>
          <w:p w14:paraId="233AD5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6AA47F7E">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506E645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3D4D4E6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2B8A1CE1">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5E4A48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0D3A6F54">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47722A98">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67DA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06" w:type="pct"/>
            <w:noWrap w:val="0"/>
            <w:vAlign w:val="center"/>
          </w:tcPr>
          <w:p w14:paraId="67DC20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3</w:t>
            </w:r>
          </w:p>
        </w:tc>
        <w:tc>
          <w:tcPr>
            <w:tcW w:w="847" w:type="pct"/>
            <w:shd w:val="clear" w:color="auto" w:fill="auto"/>
            <w:noWrap w:val="0"/>
            <w:vAlign w:val="center"/>
          </w:tcPr>
          <w:p w14:paraId="48B215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5B614FE1">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35C3DEEC">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427E43D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6D6CFC6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2BB9ED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2447BF9A">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124157E1">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737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6" w:type="pct"/>
            <w:noWrap w:val="0"/>
            <w:vAlign w:val="center"/>
          </w:tcPr>
          <w:p w14:paraId="5C3D94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4</w:t>
            </w:r>
          </w:p>
        </w:tc>
        <w:tc>
          <w:tcPr>
            <w:tcW w:w="847" w:type="pct"/>
            <w:shd w:val="clear" w:color="auto" w:fill="auto"/>
            <w:noWrap w:val="0"/>
            <w:vAlign w:val="center"/>
          </w:tcPr>
          <w:p w14:paraId="6776A8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07E0798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43BD58D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66A5AB5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637C4C4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1B953D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0A16BC4A">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32CBD471">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494B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06" w:type="pct"/>
            <w:noWrap w:val="0"/>
            <w:vAlign w:val="center"/>
          </w:tcPr>
          <w:p w14:paraId="72873A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5</w:t>
            </w:r>
          </w:p>
        </w:tc>
        <w:tc>
          <w:tcPr>
            <w:tcW w:w="847" w:type="pct"/>
            <w:shd w:val="clear" w:color="auto" w:fill="auto"/>
            <w:noWrap w:val="0"/>
            <w:vAlign w:val="center"/>
          </w:tcPr>
          <w:p w14:paraId="10009E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39FC5AA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1AE6CC9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1FE4152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2B60236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3A1153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6C31532C">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5121F6A4">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1AFA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06" w:type="pct"/>
            <w:noWrap w:val="0"/>
            <w:vAlign w:val="center"/>
          </w:tcPr>
          <w:p w14:paraId="2A239E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i w:val="0"/>
                <w:iCs w:val="0"/>
                <w:color w:val="auto"/>
                <w:kern w:val="0"/>
                <w:sz w:val="24"/>
                <w:szCs w:val="24"/>
                <w:u w:val="none"/>
                <w:lang w:val="en-US" w:eastAsia="zh-CN" w:bidi="ar"/>
              </w:rPr>
              <w:t>6</w:t>
            </w:r>
          </w:p>
        </w:tc>
        <w:tc>
          <w:tcPr>
            <w:tcW w:w="847" w:type="pct"/>
            <w:shd w:val="clear" w:color="auto" w:fill="auto"/>
            <w:noWrap w:val="0"/>
            <w:vAlign w:val="center"/>
          </w:tcPr>
          <w:p w14:paraId="3E00FE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348" w:type="pct"/>
            <w:shd w:val="clear" w:color="auto" w:fill="auto"/>
            <w:noWrap w:val="0"/>
            <w:vAlign w:val="center"/>
          </w:tcPr>
          <w:p w14:paraId="1CCF8F5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0715EB6F">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468" w:type="pct"/>
            <w:noWrap w:val="0"/>
            <w:vAlign w:val="center"/>
          </w:tcPr>
          <w:p w14:paraId="5B57330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47" w:type="pct"/>
            <w:noWrap w:val="0"/>
            <w:vAlign w:val="center"/>
          </w:tcPr>
          <w:p w14:paraId="5C3EE8CD">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auto"/>
                <w:kern w:val="0"/>
                <w:sz w:val="24"/>
                <w:szCs w:val="24"/>
                <w:u w:val="none"/>
                <w:lang w:val="en-US" w:eastAsia="zh-CN" w:bidi="ar"/>
              </w:rPr>
            </w:pPr>
          </w:p>
        </w:tc>
        <w:tc>
          <w:tcPr>
            <w:tcW w:w="534" w:type="pct"/>
            <w:shd w:val="clear" w:color="auto" w:fill="auto"/>
            <w:noWrap w:val="0"/>
            <w:vAlign w:val="center"/>
          </w:tcPr>
          <w:p w14:paraId="000B41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auto"/>
                <w:kern w:val="0"/>
                <w:sz w:val="24"/>
                <w:szCs w:val="24"/>
                <w:u w:val="none"/>
                <w:lang w:val="en-US" w:eastAsia="zh-CN" w:bidi="ar"/>
              </w:rPr>
            </w:pPr>
          </w:p>
        </w:tc>
        <w:tc>
          <w:tcPr>
            <w:tcW w:w="673" w:type="pct"/>
            <w:noWrap w:val="0"/>
            <w:vAlign w:val="center"/>
          </w:tcPr>
          <w:p w14:paraId="4B19388D">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c>
          <w:tcPr>
            <w:tcW w:w="706" w:type="pct"/>
            <w:noWrap w:val="0"/>
            <w:vAlign w:val="center"/>
          </w:tcPr>
          <w:p w14:paraId="6ACED4E0">
            <w:pPr>
              <w:pStyle w:val="2"/>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color w:val="auto"/>
                <w:sz w:val="24"/>
                <w:szCs w:val="24"/>
              </w:rPr>
            </w:pPr>
          </w:p>
        </w:tc>
      </w:tr>
      <w:tr w14:paraId="60A6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000" w:type="pct"/>
            <w:gridSpan w:val="9"/>
            <w:noWrap w:val="0"/>
            <w:vAlign w:val="center"/>
          </w:tcPr>
          <w:p w14:paraId="310E1605">
            <w:pPr>
              <w:pStyle w:val="2"/>
              <w:jc w:val="both"/>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8"/>
                <w:szCs w:val="28"/>
                <w:lang w:val="en-US" w:eastAsia="zh-CN"/>
              </w:rPr>
              <w:t>合计大写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万元</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r>
              <w:rPr>
                <w:rFonts w:hint="default" w:ascii="Times New Roman" w:hAnsi="Times New Roman" w:eastAsia="仿宋" w:cs="Times New Roman"/>
                <w:color w:val="auto"/>
                <w:sz w:val="28"/>
                <w:szCs w:val="28"/>
                <w:u w:val="none"/>
                <w:lang w:val="en-US" w:eastAsia="zh-CN"/>
              </w:rPr>
              <w:t xml:space="preserve">   </w:t>
            </w:r>
            <w:r>
              <w:rPr>
                <w:rFonts w:hint="default" w:ascii="Times New Roman" w:hAnsi="Times New Roman" w:eastAsia="仿宋" w:cs="Times New Roman"/>
                <w:color w:val="auto"/>
                <w:sz w:val="28"/>
                <w:szCs w:val="28"/>
                <w:lang w:val="en-US" w:eastAsia="zh-CN"/>
              </w:rPr>
              <w:t>合计小写</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万元</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u w:val="single"/>
                <w:lang w:val="en-US" w:eastAsia="zh-CN"/>
              </w:rPr>
              <w:t xml:space="preserve">            </w:t>
            </w:r>
          </w:p>
        </w:tc>
      </w:tr>
    </w:tbl>
    <w:p w14:paraId="570252AE">
      <w:pPr>
        <w:rPr>
          <w:rFonts w:hint="default" w:ascii="Times New Roman" w:hAnsi="Times New Roman" w:eastAsia="仿宋" w:cs="Times New Roman"/>
          <w:color w:val="auto"/>
          <w:kern w:val="2"/>
          <w:sz w:val="28"/>
          <w:szCs w:val="28"/>
          <w:lang w:val="en-US" w:eastAsia="zh-CN" w:bidi="ar-SA"/>
        </w:rPr>
      </w:pPr>
    </w:p>
    <w:p w14:paraId="6B9BD0E8">
      <w:pPr>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备注：1、</w:t>
      </w:r>
      <w:r>
        <w:rPr>
          <w:rFonts w:hint="eastAsia" w:eastAsia="仿宋" w:cs="Times New Roman"/>
          <w:color w:val="auto"/>
          <w:kern w:val="2"/>
          <w:sz w:val="28"/>
          <w:szCs w:val="28"/>
          <w:lang w:val="en-US" w:eastAsia="zh-CN" w:bidi="ar-SA"/>
        </w:rPr>
        <w:t>每个产品均可单独参与报价</w:t>
      </w:r>
      <w:r>
        <w:rPr>
          <w:rFonts w:hint="default"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报价表如有列举项目不全的，各报价公司可以在原表上添项，不能改变原表格内容。报价合计总价在列表末汇总，此报价单须盖公章单独密封。</w:t>
      </w:r>
      <w:r>
        <w:rPr>
          <w:rFonts w:hint="eastAsia" w:eastAsia="仿宋" w:cs="Times New Roman"/>
          <w:color w:val="auto"/>
          <w:kern w:val="2"/>
          <w:sz w:val="28"/>
          <w:szCs w:val="28"/>
          <w:lang w:val="en-US" w:eastAsia="zh-CN" w:bidi="ar-SA"/>
        </w:rPr>
        <w:t>3、报价数据及汇总数据需详细核实提交，凡数据错误的列为无效报价。</w:t>
      </w:r>
    </w:p>
    <w:p w14:paraId="59B36942">
      <w:pPr>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br w:type="page"/>
      </w:r>
    </w:p>
    <w:p w14:paraId="4DE49AE7">
      <w:pPr>
        <w:spacing w:line="360" w:lineRule="auto"/>
        <w:outlineLvl w:val="1"/>
        <w:rPr>
          <w:rFonts w:hint="default" w:ascii="Times New Roman" w:hAnsi="Times New Roman" w:cs="Times New Roman"/>
          <w:color w:val="auto"/>
        </w:rPr>
      </w:pPr>
      <w:r>
        <w:rPr>
          <w:rFonts w:hint="default" w:ascii="Times New Roman" w:hAnsi="Times New Roman" w:eastAsia="仿宋" w:cs="Times New Roman"/>
          <w:b/>
          <w:bCs/>
          <w:color w:val="auto"/>
          <w:kern w:val="2"/>
          <w:sz w:val="32"/>
          <w:szCs w:val="32"/>
          <w:lang w:val="en-US" w:eastAsia="zh-CN" w:bidi="ar-SA"/>
        </w:rPr>
        <w:t>附件3：报名登记表</w:t>
      </w:r>
    </w:p>
    <w:p w14:paraId="1CB0F954">
      <w:pPr>
        <w:jc w:val="center"/>
        <w:rPr>
          <w:rFonts w:hint="default" w:ascii="Times New Roman" w:hAnsi="Times New Roman" w:eastAsia="华文中宋" w:cs="Times New Roman"/>
          <w:b/>
          <w:color w:val="auto"/>
          <w:sz w:val="36"/>
          <w:szCs w:val="36"/>
        </w:rPr>
      </w:pPr>
      <w:r>
        <w:rPr>
          <w:rFonts w:hint="default" w:ascii="Times New Roman" w:hAnsi="Times New Roman" w:eastAsia="华文中宋" w:cs="Times New Roman"/>
          <w:b/>
          <w:color w:val="auto"/>
          <w:sz w:val="36"/>
          <w:szCs w:val="36"/>
        </w:rPr>
        <w:t>报名登记表</w:t>
      </w:r>
    </w:p>
    <w:p w14:paraId="6703C737">
      <w:pPr>
        <w:rPr>
          <w:rFonts w:hint="default" w:ascii="Times New Roman" w:hAnsi="Times New Roman" w:cs="Times New Roman"/>
          <w:color w:val="auto"/>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1D5F88A5">
            <w:pPr>
              <w:pStyle w:val="2"/>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成都市新津区中医医院</w:t>
            </w:r>
          </w:p>
          <w:p w14:paraId="1F1B3E31">
            <w:pPr>
              <w:jc w:val="center"/>
              <w:rPr>
                <w:rFonts w:hint="default" w:ascii="Times New Roman" w:hAnsi="Times New Roman" w:eastAsia="仿宋" w:cs="Times New Roman"/>
                <w:color w:val="auto"/>
                <w:kern w:val="2"/>
                <w:sz w:val="28"/>
                <w:szCs w:val="28"/>
              </w:rPr>
            </w:pPr>
            <w:r>
              <w:rPr>
                <w:rFonts w:hint="eastAsia" w:eastAsia="仿宋" w:cs="Times New Roman"/>
                <w:color w:val="auto"/>
                <w:sz w:val="28"/>
                <w:szCs w:val="28"/>
                <w:lang w:val="en-US" w:eastAsia="zh-CN"/>
              </w:rPr>
              <w:t>内科大楼</w:t>
            </w:r>
            <w:r>
              <w:rPr>
                <w:rFonts w:hint="default" w:ascii="Times New Roman" w:hAnsi="Times New Roman" w:eastAsia="仿宋" w:cs="Times New Roman"/>
                <w:color w:val="auto"/>
                <w:sz w:val="28"/>
                <w:szCs w:val="28"/>
                <w:lang w:val="en-US" w:eastAsia="zh-CN"/>
              </w:rPr>
              <w:t>医疗设备采购项目询预算价</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报名单位/个人名称</w:t>
            </w:r>
          </w:p>
          <w:p w14:paraId="5A522581">
            <w:pPr>
              <w:ind w:firstLine="236" w:firstLineChars="98"/>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cs="Times New Roman"/>
                <w:color w:val="auto"/>
                <w:kern w:val="2"/>
                <w:sz w:val="28"/>
                <w:szCs w:val="28"/>
                <w:lang w:val="en-US" w:eastAsia="zh-CN"/>
              </w:rPr>
              <w:t xml:space="preserve">                              </w:t>
            </w:r>
            <w:r>
              <w:rPr>
                <w:rFonts w:hint="default" w:ascii="Times New Roman" w:hAnsi="Times New Roman" w:eastAsia="仿宋" w:cs="Times New Roman"/>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单位/个人地址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hint="default" w:ascii="Times New Roman" w:hAnsi="Times New Roman" w:eastAsia="仿宋" w:cs="Times New Roman"/>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rPr>
              <w:t>单位电话</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hint="default" w:ascii="Times New Roman" w:hAnsi="Times New Roman" w:eastAsia="仿宋" w:cs="Times New Roman"/>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lang w:val="en-US" w:eastAsia="zh-CN"/>
              </w:rPr>
              <w:t>经办</w:t>
            </w:r>
            <w:r>
              <w:rPr>
                <w:rFonts w:hint="default" w:ascii="Times New Roman" w:hAnsi="Times New Roman" w:eastAsia="仿宋" w:cs="Times New Roman"/>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hint="default" w:ascii="Times New Roman" w:hAnsi="Times New Roman" w:eastAsia="仿宋" w:cs="Times New Roman"/>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hint="default" w:ascii="Times New Roman" w:hAnsi="Times New Roman" w:eastAsia="仿宋" w:cs="Times New Roman"/>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hint="default" w:ascii="Times New Roman" w:hAnsi="Times New Roman" w:eastAsia="仿宋" w:cs="Times New Roman"/>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hint="default" w:ascii="Times New Roman" w:hAnsi="Times New Roman" w:eastAsia="仿宋" w:cs="Times New Roman"/>
                <w:color w:val="auto"/>
                <w:kern w:val="2"/>
                <w:sz w:val="28"/>
                <w:szCs w:val="28"/>
              </w:rPr>
            </w:pPr>
          </w:p>
        </w:tc>
      </w:tr>
    </w:tbl>
    <w:p w14:paraId="6958CC41">
      <w:pPr>
        <w:jc w:val="center"/>
        <w:rPr>
          <w:rFonts w:hint="default" w:ascii="Times New Roman" w:hAnsi="Times New Roman" w:cs="Times New Roman"/>
          <w:color w:val="auto"/>
          <w:kern w:val="2"/>
          <w:sz w:val="21"/>
        </w:rPr>
      </w:pPr>
    </w:p>
    <w:p w14:paraId="341C63C1">
      <w:pPr>
        <w:spacing w:line="360" w:lineRule="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eastAsia="zh-CN"/>
        </w:rPr>
        <w:t>采购单位联系人：</w:t>
      </w:r>
      <w:r>
        <w:rPr>
          <w:rFonts w:hint="default" w:ascii="Times New Roman" w:hAnsi="Times New Roman" w:eastAsia="仿宋" w:cs="Times New Roman"/>
          <w:color w:val="auto"/>
          <w:sz w:val="24"/>
          <w:szCs w:val="24"/>
          <w:lang w:val="en-US" w:eastAsia="zh-CN"/>
        </w:rPr>
        <w:t>潘老师、周</w:t>
      </w:r>
      <w:r>
        <w:rPr>
          <w:rFonts w:hint="default" w:ascii="Times New Roman" w:hAnsi="Times New Roman" w:eastAsia="仿宋" w:cs="Times New Roman"/>
          <w:color w:val="auto"/>
          <w:sz w:val="24"/>
          <w:szCs w:val="24"/>
          <w:lang w:eastAsia="zh-CN"/>
        </w:rPr>
        <w:t>老师</w:t>
      </w:r>
      <w:r>
        <w:rPr>
          <w:rFonts w:hint="default" w:ascii="Times New Roman" w:hAnsi="Times New Roman" w:eastAsia="仿宋" w:cs="Times New Roman"/>
          <w:color w:val="auto"/>
          <w:sz w:val="24"/>
          <w:szCs w:val="24"/>
          <w:lang w:val="en-US" w:eastAsia="zh-CN"/>
        </w:rPr>
        <w:t xml:space="preserve"> 028-82526150</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邮箱845865477@qq.com</w:t>
      </w:r>
    </w:p>
    <w:p w14:paraId="49E02950">
      <w:pPr>
        <w:spacing w:line="36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lang w:val="en-US" w:eastAsia="zh-CN"/>
        </w:rPr>
        <w:t>注</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提供（1）报名登记表扫描件（2）</w:t>
      </w:r>
      <w:r>
        <w:rPr>
          <w:rFonts w:hint="eastAsia" w:eastAsia="仿宋" w:cs="Times New Roman"/>
          <w:color w:val="auto"/>
          <w:sz w:val="24"/>
          <w:szCs w:val="24"/>
          <w:lang w:val="en-US" w:eastAsia="zh-CN"/>
        </w:rPr>
        <w:t>报价</w:t>
      </w:r>
      <w:r>
        <w:rPr>
          <w:rFonts w:hint="default" w:ascii="Times New Roman" w:hAnsi="Times New Roman" w:eastAsia="仿宋" w:cs="Times New Roman"/>
          <w:color w:val="auto"/>
          <w:sz w:val="24"/>
          <w:szCs w:val="24"/>
          <w:lang w:val="en-US" w:eastAsia="zh-CN"/>
        </w:rPr>
        <w:t>单位营业执照正、副本复印件（3）法人和授权委托人证明文件（以上三条均需加盖供应商公章，提供扫描至以上邮箱）（4）</w:t>
      </w:r>
      <w:r>
        <w:rPr>
          <w:rFonts w:hint="default" w:ascii="Times New Roman" w:hAnsi="Times New Roman" w:eastAsia="仿宋" w:cs="Times New Roman"/>
          <w:color w:val="auto"/>
          <w:sz w:val="24"/>
          <w:szCs w:val="24"/>
          <w:highlight w:val="none"/>
          <w:lang w:val="en-US" w:eastAsia="zh-CN"/>
        </w:rPr>
        <w:t>递交响应文件时，把以上3项资料盖章资料一并递交，此3项资料无需密封。</w:t>
      </w:r>
    </w:p>
    <w:p w14:paraId="760ED2A6">
      <w:pPr>
        <w:spacing w:line="360" w:lineRule="auto"/>
        <w:rPr>
          <w:rFonts w:hint="default" w:ascii="Times New Roman" w:hAnsi="Times New Roman" w:cs="Times New Roman"/>
          <w:color w:val="auto"/>
        </w:rPr>
      </w:pP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单位请如实认真填写报名登记表和投标人信息；若因</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单位提供的错误或不实信息，对其</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事宜造成影响的，自行承担所有责任。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07D91E-52E5-409C-875D-36C9D280B2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475D4471-7364-4B00-A6D1-D5B6D694DE86}"/>
  </w:font>
  <w:font w:name="楷体">
    <w:panose1 w:val="02010609060101010101"/>
    <w:charset w:val="86"/>
    <w:family w:val="auto"/>
    <w:pitch w:val="default"/>
    <w:sig w:usb0="800002BF" w:usb1="38CF7CFA" w:usb2="00000016" w:usb3="00000000" w:csb0="00040001" w:csb1="00000000"/>
    <w:embedRegular r:id="rId3" w:fontKey="{15C03951-9289-4354-AC6B-A093172693E4}"/>
  </w:font>
  <w:font w:name="微软雅黑">
    <w:panose1 w:val="020B0503020204020204"/>
    <w:charset w:val="86"/>
    <w:family w:val="auto"/>
    <w:pitch w:val="default"/>
    <w:sig w:usb0="80000287" w:usb1="2ACF3C50" w:usb2="00000016" w:usb3="00000000" w:csb0="0004001F" w:csb1="00000000"/>
    <w:embedRegular r:id="rId4" w:fontKey="{A624BE4C-BE99-4F8A-9D88-4BCD3B23DA43}"/>
  </w:font>
  <w:font w:name="华文中宋">
    <w:panose1 w:val="02010600040101010101"/>
    <w:charset w:val="86"/>
    <w:family w:val="auto"/>
    <w:pitch w:val="default"/>
    <w:sig w:usb0="00000287" w:usb1="080F0000" w:usb2="00000000" w:usb3="00000000" w:csb0="0004009F" w:csb1="DFD70000"/>
    <w:embedRegular r:id="rId5" w:fontKey="{E45547FD-1FFC-45E1-B813-38A4151297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32D79C9"/>
    <w:rsid w:val="037574EA"/>
    <w:rsid w:val="03C14F9B"/>
    <w:rsid w:val="06140401"/>
    <w:rsid w:val="0687062B"/>
    <w:rsid w:val="07543E0A"/>
    <w:rsid w:val="081A4D48"/>
    <w:rsid w:val="083420ED"/>
    <w:rsid w:val="08B35707"/>
    <w:rsid w:val="08F2390F"/>
    <w:rsid w:val="097B39EB"/>
    <w:rsid w:val="0A0B3C41"/>
    <w:rsid w:val="0A9B3267"/>
    <w:rsid w:val="0B5918E5"/>
    <w:rsid w:val="0C235D60"/>
    <w:rsid w:val="0CAF61E6"/>
    <w:rsid w:val="0CD85E9D"/>
    <w:rsid w:val="0CEC01E6"/>
    <w:rsid w:val="0D5C45C0"/>
    <w:rsid w:val="109E4EEF"/>
    <w:rsid w:val="10B14879"/>
    <w:rsid w:val="11213D01"/>
    <w:rsid w:val="115A0E16"/>
    <w:rsid w:val="12042B30"/>
    <w:rsid w:val="126F67ED"/>
    <w:rsid w:val="136C3083"/>
    <w:rsid w:val="142B4CEC"/>
    <w:rsid w:val="14D42C8D"/>
    <w:rsid w:val="156D6775"/>
    <w:rsid w:val="18226BE9"/>
    <w:rsid w:val="189A41EE"/>
    <w:rsid w:val="18B340A6"/>
    <w:rsid w:val="18BB1A7C"/>
    <w:rsid w:val="190653E0"/>
    <w:rsid w:val="1918274B"/>
    <w:rsid w:val="192D5B82"/>
    <w:rsid w:val="1A0E09F0"/>
    <w:rsid w:val="1A82318C"/>
    <w:rsid w:val="1A916CD3"/>
    <w:rsid w:val="1B7C3AD4"/>
    <w:rsid w:val="1B8227E1"/>
    <w:rsid w:val="1CF00880"/>
    <w:rsid w:val="1D4B6007"/>
    <w:rsid w:val="1E5866DD"/>
    <w:rsid w:val="1E8F08C8"/>
    <w:rsid w:val="1F51661D"/>
    <w:rsid w:val="1FEB04EB"/>
    <w:rsid w:val="203A6AFE"/>
    <w:rsid w:val="20631E6A"/>
    <w:rsid w:val="217575A6"/>
    <w:rsid w:val="22C02AA3"/>
    <w:rsid w:val="23760C08"/>
    <w:rsid w:val="23F77F37"/>
    <w:rsid w:val="24036A14"/>
    <w:rsid w:val="259A0116"/>
    <w:rsid w:val="25A238C5"/>
    <w:rsid w:val="25E116AE"/>
    <w:rsid w:val="26104F2A"/>
    <w:rsid w:val="28081A55"/>
    <w:rsid w:val="28215785"/>
    <w:rsid w:val="28273A3D"/>
    <w:rsid w:val="285D2B42"/>
    <w:rsid w:val="28E76FDC"/>
    <w:rsid w:val="28EC2844"/>
    <w:rsid w:val="292635B1"/>
    <w:rsid w:val="299F4E43"/>
    <w:rsid w:val="2A50295E"/>
    <w:rsid w:val="2AE31A25"/>
    <w:rsid w:val="2BBE3953"/>
    <w:rsid w:val="2BFE692D"/>
    <w:rsid w:val="2C365B84"/>
    <w:rsid w:val="2C414E70"/>
    <w:rsid w:val="2CE51C0C"/>
    <w:rsid w:val="2DB75487"/>
    <w:rsid w:val="2EBA563C"/>
    <w:rsid w:val="2EE0733E"/>
    <w:rsid w:val="313733B5"/>
    <w:rsid w:val="31780F7C"/>
    <w:rsid w:val="31E57B5F"/>
    <w:rsid w:val="32DF1FDC"/>
    <w:rsid w:val="338B0EAB"/>
    <w:rsid w:val="338D4C23"/>
    <w:rsid w:val="33D57B8D"/>
    <w:rsid w:val="35FA3F11"/>
    <w:rsid w:val="361433DA"/>
    <w:rsid w:val="36A24542"/>
    <w:rsid w:val="376663E7"/>
    <w:rsid w:val="37922808"/>
    <w:rsid w:val="37F331A8"/>
    <w:rsid w:val="381C22E4"/>
    <w:rsid w:val="39344DD8"/>
    <w:rsid w:val="39EE7A9E"/>
    <w:rsid w:val="3CE235AE"/>
    <w:rsid w:val="3EAD106F"/>
    <w:rsid w:val="3EAF2F70"/>
    <w:rsid w:val="402E6E46"/>
    <w:rsid w:val="40910441"/>
    <w:rsid w:val="40980764"/>
    <w:rsid w:val="41847666"/>
    <w:rsid w:val="41C02B68"/>
    <w:rsid w:val="41EE2342"/>
    <w:rsid w:val="429978DB"/>
    <w:rsid w:val="43B35B15"/>
    <w:rsid w:val="440B7D6A"/>
    <w:rsid w:val="45792516"/>
    <w:rsid w:val="459E4A6E"/>
    <w:rsid w:val="45D06580"/>
    <w:rsid w:val="46856199"/>
    <w:rsid w:val="46E44703"/>
    <w:rsid w:val="47316A0D"/>
    <w:rsid w:val="47D30851"/>
    <w:rsid w:val="48CE70D2"/>
    <w:rsid w:val="49154102"/>
    <w:rsid w:val="49C12AD9"/>
    <w:rsid w:val="49F81D75"/>
    <w:rsid w:val="4A0855A2"/>
    <w:rsid w:val="4A6C7FFF"/>
    <w:rsid w:val="4B017624"/>
    <w:rsid w:val="4B645E12"/>
    <w:rsid w:val="4C074DD7"/>
    <w:rsid w:val="4CB4191C"/>
    <w:rsid w:val="4D22075F"/>
    <w:rsid w:val="4DF96CE5"/>
    <w:rsid w:val="4E3E5621"/>
    <w:rsid w:val="4E882791"/>
    <w:rsid w:val="4F2627F5"/>
    <w:rsid w:val="4FC9093A"/>
    <w:rsid w:val="50992D05"/>
    <w:rsid w:val="51621447"/>
    <w:rsid w:val="51FF2B94"/>
    <w:rsid w:val="529102F8"/>
    <w:rsid w:val="530C0109"/>
    <w:rsid w:val="533F3632"/>
    <w:rsid w:val="53857839"/>
    <w:rsid w:val="543E073D"/>
    <w:rsid w:val="54D9517B"/>
    <w:rsid w:val="55983288"/>
    <w:rsid w:val="55BF0D9E"/>
    <w:rsid w:val="55DC4A75"/>
    <w:rsid w:val="58095D77"/>
    <w:rsid w:val="5908115A"/>
    <w:rsid w:val="591C33CE"/>
    <w:rsid w:val="594D4AA0"/>
    <w:rsid w:val="5A61002F"/>
    <w:rsid w:val="5A8B5E8A"/>
    <w:rsid w:val="5AB228A6"/>
    <w:rsid w:val="5B383E5D"/>
    <w:rsid w:val="5B802AD3"/>
    <w:rsid w:val="5B9F7A2E"/>
    <w:rsid w:val="5CD324F3"/>
    <w:rsid w:val="5CE23652"/>
    <w:rsid w:val="5CEE378D"/>
    <w:rsid w:val="5E14253A"/>
    <w:rsid w:val="5E9C6B06"/>
    <w:rsid w:val="5F6F6E00"/>
    <w:rsid w:val="5F8F5B94"/>
    <w:rsid w:val="60E70C20"/>
    <w:rsid w:val="60F11A9E"/>
    <w:rsid w:val="621041A6"/>
    <w:rsid w:val="62976675"/>
    <w:rsid w:val="638E6572"/>
    <w:rsid w:val="64F00F67"/>
    <w:rsid w:val="65A6150C"/>
    <w:rsid w:val="66502ACA"/>
    <w:rsid w:val="66504195"/>
    <w:rsid w:val="670267B3"/>
    <w:rsid w:val="68796990"/>
    <w:rsid w:val="692F0EEA"/>
    <w:rsid w:val="69A77331"/>
    <w:rsid w:val="69FA5E67"/>
    <w:rsid w:val="6A2C3362"/>
    <w:rsid w:val="6C792A1B"/>
    <w:rsid w:val="6CAF118B"/>
    <w:rsid w:val="6CE823EB"/>
    <w:rsid w:val="6D147240"/>
    <w:rsid w:val="6D7307E1"/>
    <w:rsid w:val="6D8871EF"/>
    <w:rsid w:val="6D9B3ACA"/>
    <w:rsid w:val="6DD33414"/>
    <w:rsid w:val="6E893B0C"/>
    <w:rsid w:val="70776A9B"/>
    <w:rsid w:val="70F55EB6"/>
    <w:rsid w:val="717645B6"/>
    <w:rsid w:val="71950224"/>
    <w:rsid w:val="71DB4DBC"/>
    <w:rsid w:val="72411EEC"/>
    <w:rsid w:val="72EA3CE1"/>
    <w:rsid w:val="731665C7"/>
    <w:rsid w:val="73217EED"/>
    <w:rsid w:val="73700F48"/>
    <w:rsid w:val="742A2C87"/>
    <w:rsid w:val="74513CA5"/>
    <w:rsid w:val="74835629"/>
    <w:rsid w:val="74C05C36"/>
    <w:rsid w:val="759B4111"/>
    <w:rsid w:val="761D53B8"/>
    <w:rsid w:val="762D016C"/>
    <w:rsid w:val="764364A0"/>
    <w:rsid w:val="767D7C04"/>
    <w:rsid w:val="78D9538A"/>
    <w:rsid w:val="79BD714D"/>
    <w:rsid w:val="79C64BDE"/>
    <w:rsid w:val="7AD25AA2"/>
    <w:rsid w:val="7B6F1AE6"/>
    <w:rsid w:val="7B943A85"/>
    <w:rsid w:val="7BE17276"/>
    <w:rsid w:val="7C2330CA"/>
    <w:rsid w:val="7D9E115D"/>
    <w:rsid w:val="7E013117"/>
    <w:rsid w:val="7E706962"/>
    <w:rsid w:val="7ED2001F"/>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4">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5">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宋体" w:hAnsi="Times New Roman"/>
      <w:kern w:val="0"/>
      <w:sz w:val="34"/>
      <w:szCs w:val="20"/>
    </w:rPr>
  </w:style>
  <w:style w:type="paragraph" w:styleId="6">
    <w:name w:val="Normal Indent"/>
    <w:basedOn w:val="1"/>
    <w:qFormat/>
    <w:uiPriority w:val="0"/>
    <w:pPr>
      <w:ind w:firstLine="420" w:firstLineChars="200"/>
    </w:pPr>
  </w:style>
  <w:style w:type="paragraph" w:styleId="7">
    <w:name w:val="Salutation"/>
    <w:basedOn w:val="1"/>
    <w:next w:val="1"/>
    <w:qFormat/>
    <w:uiPriority w:val="0"/>
    <w:pPr>
      <w:spacing w:line="580" w:lineRule="exact"/>
    </w:pPr>
  </w:style>
  <w:style w:type="paragraph" w:styleId="8">
    <w:name w:val="Body Text 3"/>
    <w:basedOn w:val="1"/>
    <w:unhideWhenUsed/>
    <w:qFormat/>
    <w:uiPriority w:val="99"/>
    <w:pPr>
      <w:jc w:val="center"/>
    </w:pPr>
    <w:rPr>
      <w:rFonts w:hint="eastAsia" w:hAnsi="Symbol"/>
      <w:sz w:val="10"/>
      <w:szCs w:val="24"/>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eastAsia="宋体" w:cs="Times New Roman"/>
      <w:szCs w:val="22"/>
    </w:rPr>
  </w:style>
  <w:style w:type="paragraph" w:customStyle="1" w:styleId="12">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2"/>
    <w:qFormat/>
    <w:uiPriority w:val="0"/>
    <w:pPr>
      <w:widowControl w:val="0"/>
      <w:spacing w:after="120" w:afterLines="0" w:line="240" w:lineRule="auto"/>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rPr>
      <w:rFonts w:ascii="Times New Roman"/>
      <w:szCs w:val="22"/>
    </w:r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_Style 13"/>
    <w:autoRedefine/>
    <w:qFormat/>
    <w:uiPriority w:val="0"/>
    <w:pPr>
      <w:spacing w:before="120" w:after="120" w:line="288" w:lineRule="auto"/>
      <w:ind w:left="0"/>
      <w:jc w:val="left"/>
    </w:pPr>
    <w:rPr>
      <w:rFonts w:ascii="Arial" w:hAnsi="Arial" w:eastAsia="等线" w:cs="Arial"/>
      <w:sz w:val="22"/>
      <w:szCs w:val="22"/>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spacing w:after="0" w:line="240" w:lineRule="auto"/>
      <w:ind w:firstLine="420" w:firstLineChars="200"/>
      <w:jc w:val="both"/>
    </w:pPr>
    <w:rPr>
      <w:rFonts w:ascii="Calibri" w:hAnsi="Calibri" w:eastAsia="宋体" w:cs="Times New Roman"/>
      <w:sz w:val="21"/>
      <w:szCs w:val="22"/>
    </w:rPr>
  </w:style>
  <w:style w:type="paragraph" w:styleId="32">
    <w:name w:val="No Spacing"/>
    <w:basedOn w:val="1"/>
    <w:qFormat/>
    <w:uiPriority w:val="1"/>
    <w:pPr>
      <w:spacing w:before="0" w:after="0" w:line="240" w:lineRule="auto"/>
    </w:pPr>
  </w:style>
  <w:style w:type="character" w:customStyle="1" w:styleId="33">
    <w:name w:val="font11"/>
    <w:qFormat/>
    <w:uiPriority w:val="0"/>
    <w:rPr>
      <w:rFonts w:hint="default" w:ascii="Arial" w:hAnsi="Arial" w:cs="Arial"/>
      <w:color w:val="000000"/>
      <w:sz w:val="22"/>
      <w:szCs w:val="22"/>
      <w:u w:val="none"/>
    </w:rPr>
  </w:style>
  <w:style w:type="character" w:customStyle="1" w:styleId="34">
    <w:name w:val="font01"/>
    <w:qFormat/>
    <w:uiPriority w:val="0"/>
    <w:rPr>
      <w:rFonts w:hint="eastAsia" w:ascii="宋体" w:hAnsi="宋体" w:eastAsia="宋体" w:cs="宋体"/>
      <w:color w:val="000000"/>
      <w:sz w:val="22"/>
      <w:szCs w:val="22"/>
      <w:u w:val="none"/>
    </w:rPr>
  </w:style>
  <w:style w:type="character" w:customStyle="1" w:styleId="35">
    <w:name w:val="font21"/>
    <w:basedOn w:val="22"/>
    <w:qFormat/>
    <w:uiPriority w:val="0"/>
    <w:rPr>
      <w:rFonts w:hint="eastAsia" w:ascii="仿宋" w:hAnsi="仿宋" w:eastAsia="仿宋" w:cs="仿宋"/>
      <w:color w:val="000000"/>
      <w:sz w:val="24"/>
      <w:szCs w:val="24"/>
      <w:u w:val="none"/>
    </w:rPr>
  </w:style>
  <w:style w:type="character" w:customStyle="1" w:styleId="36">
    <w:name w:val="font41"/>
    <w:basedOn w:val="22"/>
    <w:qFormat/>
    <w:uiPriority w:val="0"/>
    <w:rPr>
      <w:rFonts w:hint="eastAsia" w:ascii="仿宋" w:hAnsi="仿宋" w:eastAsia="仿宋" w:cs="仿宋"/>
      <w:color w:val="000000"/>
      <w:sz w:val="28"/>
      <w:szCs w:val="28"/>
      <w:u w:val="none"/>
    </w:rPr>
  </w:style>
  <w:style w:type="character" w:customStyle="1" w:styleId="37">
    <w:name w:val="font51"/>
    <w:basedOn w:val="22"/>
    <w:qFormat/>
    <w:uiPriority w:val="0"/>
    <w:rPr>
      <w:rFonts w:hint="default" w:ascii="Times New Roman" w:hAnsi="Times New Roman" w:cs="Times New Roman"/>
      <w:color w:val="000000"/>
      <w:sz w:val="28"/>
      <w:szCs w:val="28"/>
      <w:u w:val="none"/>
    </w:rPr>
  </w:style>
  <w:style w:type="character" w:customStyle="1" w:styleId="38">
    <w:name w:val="font71"/>
    <w:basedOn w:val="22"/>
    <w:qFormat/>
    <w:uiPriority w:val="0"/>
    <w:rPr>
      <w:rFonts w:hint="default" w:ascii="Times New Roman" w:hAnsi="Times New Roman" w:cs="Times New Roman"/>
      <w:color w:val="000000"/>
      <w:sz w:val="28"/>
      <w:szCs w:val="28"/>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5eeee897-5c2c-42c1-97c9-d7c6a05ad618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40A9FF62</paraID>
      <start>0</start>
      <end>2</end>
      <status>unmodified</status>
      <modifiedWord/>
      <trackRevisions>false</trackRevisions>
    </reviewItem>
    <reviewItem>
      <errorID>cf0294fb-eeb1-4e1f-a4cf-aa3b84dc7c56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2E4A79C4</paraID>
      <start>0</start>
      <end>2</end>
      <status>unmodified</status>
      <modifiedWord/>
      <trackRevisions>false</trackRevisions>
    </reviewItem>
    <reviewItem>
      <errorID>afcdf369-be80-43d8-b96d-b9da38c2a8f3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11E73868</paraID>
      <start>0</start>
      <end>2</end>
      <status>unmodified</status>
      <modifiedWord/>
      <trackRevisions>false</trackRevisions>
    </reviewItem>
    <reviewItem>
      <errorID>2d5aff61-e85b-45bb-9564-08bf0c2a3111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696CA850</paraID>
      <start>0</start>
      <end>2</end>
      <status>unmodified</status>
      <modifiedWord/>
      <trackRevisions>false</trackRevisions>
    </reviewItem>
    <reviewItem>
      <errorID>174aa2b4-6bbe-4d74-852a-093e73595b1b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3472BAC9</paraID>
      <start>0</start>
      <end>2</end>
      <status>unmodified</status>
      <modifiedWord/>
      <trackRevisions>false</trackRevisions>
    </reviewItem>
    <reviewItem>
      <errorID>aa696f53-b6a3-44d3-9904-6e7e8f81276c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7344577</paraID>
      <start>0</start>
      <end>2</end>
      <status>unmodified</status>
      <modifiedWord/>
      <trackRevisions>false</trackRevisions>
    </reviewItem>
    <reviewItem>
      <errorID>87b4adea-1fb4-421f-95ef-9277abc22e4d</errorID>
      <errorWord>《政府采购法》</errorWord>
      <group>L1_Word</group>
      <groupName>字词问题</groupName>
      <ability>L2_Typo</ability>
      <abilityName>字词错误</abilityName>
      <candidateList>
        <item>《中华人民共和国政府采购法》</item>
      </candidateList>
      <explain/>
      <paraID> 7344577</paraID>
      <start>10</start>
      <end>17</end>
      <status>unmodified</status>
      <modifiedWord/>
      <trackRevisions>false</trackRevisions>
    </reviewItem>
    <reviewItem>
      <errorID>d738d90c-039c-4451-95b7-37958bfd35fe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3FD3A072</paraID>
      <start>0</start>
      <end>2</end>
      <status>unmodified</status>
      <modifiedWord/>
      <trackRevisions>false</trackRevisions>
    </reviewItem>
    <reviewItem>
      <errorID>d8639f0b-50f8-463f-99a1-12c61bf88c89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12A767F5</paraID>
      <start>0</start>
      <end>2</end>
      <status>unmodified</status>
      <modifiedWord/>
      <trackRevisions>false</trackRevisions>
    </reviewItem>
    <reviewItem>
      <errorID>6e4ddaa8-9ae1-4023-85af-02c704686006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6D95AFB9</paraID>
      <start>0</start>
      <end>2</end>
      <status>unmodified</status>
      <modifiedWord/>
      <trackRevisions>false</trackRevisions>
    </reviewItem>
    <reviewItem>
      <errorID>7c4bf0fe-ce96-4932-9a93-d33df91f2b25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6D95AFB9</paraID>
      <start>22</start>
      <end>23</end>
      <status>unmodified</status>
      <modifiedWord/>
      <trackRevisions>false</trackRevisions>
    </reviewItem>
    <reviewItem>
      <errorID>66d40b98-224d-4670-9f0e-4e9d62eef0f5</errorID>
      <errorWord>：</errorWord>
      <group>L1_Format</group>
      <groupName>格式问题</groupName>
      <ability>L2_HalfPunc_CN</ability>
      <abilityName>全半角问题</abilityName>
      <candidateList>
        <item>:</item>
      </candidateList>
      <explain>文本全半角错误。</explain>
      <paraID>6D95AFB9</paraID>
      <start>69</start>
      <end>70</end>
      <status>unmodified</status>
      <modifiedWord/>
      <trackRevisions>false</trackRevisions>
    </reviewItem>
    <reviewItem>
      <errorID>8b41a109-dde0-4d01-a60f-a7193df7fbf1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199E5CEB</paraID>
      <start>0</start>
      <end>2</end>
      <status>unmodified</status>
      <modifiedWord/>
      <trackRevisions>false</trackRevisions>
    </reviewItem>
    <reviewItem>
      <errorID>f8cd27f4-47d5-403d-8e5e-e98199b7aaf6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76DA81BE</paraID>
      <start>0</start>
      <end>2</end>
      <status>unmodified</status>
      <modifiedWord/>
      <trackRevisions>false</trackRevisions>
    </reviewItem>
    <reviewItem>
      <errorID>eef274b2-20cd-41d0-8a87-0bd27bfe5cde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4880D3F4</paraID>
      <start>0</start>
      <end>2</end>
      <status>unmodified</status>
      <modifiedWord/>
      <trackRevisions>false</trackRevisions>
    </reviewItem>
    <reviewItem>
      <errorID>8c3e6e3d-4ba5-4368-83b0-3539ee9c2e2f</errorID>
      <errorWord>（</errorWord>
      <group>L1_Word</group>
      <groupName>字词问题</groupName>
      <ability>L2_Typo</ability>
      <abilityName>字词错误</abilityName>
      <candidateList>
        <item>（加</item>
      </candidateList>
      <explain/>
      <paraID>4880D3F4</paraID>
      <start>54</start>
      <end>55</end>
      <status>unmodified</status>
      <modifiedWord/>
      <trackRevisions>false</trackRevisions>
    </reviewItem>
    <reviewItem>
      <errorID>ab3ca967-3ccf-4546-8818-447de7f82c5d</errorID>
      <errorWord>(</errorWord>
      <group>L1_Format</group>
      <groupName>格式问题</groupName>
      <ability>L2_HalfPunc_CN</ability>
      <abilityName>全半角问题</abilityName>
      <candidateList>
        <item>（</item>
      </candidateList>
      <explain>文本全半角错误。</explain>
      <paraID>12371D16</paraID>
      <start>0</start>
      <end>1</end>
      <status>unmodified</status>
      <modifiedWord/>
      <trackRevisions>false</trackRevisions>
    </reviewItem>
    <reviewItem>
      <errorID>4813d761-8024-4d63-8f29-130e78ef6ec4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FC5C787</paraID>
      <start>21</start>
      <end>22</end>
      <status>unmodified</status>
      <modifiedWord/>
      <trackRevisions>false</trackRevisions>
    </reviewItem>
    <reviewItem>
      <errorID>39353317-4176-49ee-85a1-8533eb3821b8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623230C3</paraID>
      <start>41</start>
      <end>42</end>
      <status>unmodified</status>
      <modifiedWord/>
      <trackRevisions>false</trackRevisions>
    </reviewItem>
    <reviewItem>
      <errorID>8c36e3a5-56e2-468b-beec-88cd6fbca580</errorID>
      <errorWord>配带</errorWord>
      <group>L1_Word</group>
      <groupName>字词问题</groupName>
      <ability>L2_Alias</ability>
      <abilityName>也作/曾用词</abilityName>
      <candidateList>
        <item>佩戴</item>
      </candidateList>
      <explain>词汇[配带]为不规范表述或旧称，其规范书面表述为[佩戴]。</explain>
      <paraID>492BF029</paraID>
      <start>8</start>
      <end>10</end>
      <status>unmodified</status>
      <modifiedWord/>
      <trackRevisions>false</trackRevisions>
    </reviewItem>
    <reviewItem>
      <errorID>eb4cffb1-9484-462e-895d-b00c19ed3529</errorID>
      <errorWord>*</errorWord>
      <group>L1_Punc</group>
      <groupName>标点问题</groupName>
      <ability>L2_Punc_CN</ability>
      <abilityName>标点符号问题</abilityName>
      <candidateList/>
      <explain/>
      <paraID> 3A81129</paraID>
      <start>0</start>
      <end>1</end>
      <status>unmodified</status>
      <modifiedWord/>
      <trackRevisions>false</trackRevisions>
    </reviewItem>
    <reviewItem>
      <errorID>a9b2d2df-6f55-4287-9d11-9d3a62d62dea</errorID>
      <errorWord>*</errorWord>
      <group>L1_Punc</group>
      <groupName>标点问题</groupName>
      <ability>L2_Punc_CN</ability>
      <abilityName>标点符号问题</abilityName>
      <candidateList/>
      <explain/>
      <paraID>791C903C</paraID>
      <start>0</start>
      <end>1</end>
      <status>unmodified</status>
      <modifiedWord/>
      <trackRevisions>false</trackRevisions>
    </reviewItem>
    <reviewItem>
      <errorID>0a1637df-b253-4648-bb3b-2bf3a04067d1</errorID>
      <errorWord>*</errorWord>
      <group>L1_Punc</group>
      <groupName>标点问题</groupName>
      <ability>L2_Punc_CN</ability>
      <abilityName>标点符号问题</abilityName>
      <candidateList/>
      <explain/>
      <paraID>2FDC701E</paraID>
      <start>0</start>
      <end>1</end>
      <status>unmodified</status>
      <modifiedWord/>
      <trackRevisions>false</trackRevisions>
    </reviewItem>
    <reviewItem>
      <errorID>a925cafb-cc05-42bc-b0e6-39422cd1112d</errorID>
      <errorWord>*</errorWord>
      <group>L1_Punc</group>
      <groupName>标点问题</groupName>
      <ability>L2_Punc_CN</ability>
      <abilityName>标点符号问题</abilityName>
      <candidateList/>
      <explain/>
      <paraID>771C6B93</paraID>
      <start>0</start>
      <end>1</end>
      <status>unmodified</status>
      <modifiedWord/>
      <trackRevisions>false</trackRevisions>
    </reviewItem>
    <reviewItem>
      <errorID>cafa84e9-63ef-4305-972a-7240fe96055f</errorID>
      <errorWord>*</errorWord>
      <group>L1_Punc</group>
      <groupName>标点问题</groupName>
      <ability>L2_Punc_CN</ability>
      <abilityName>标点符号问题</abilityName>
      <candidateList/>
      <explain/>
      <paraID>284731DE</paraID>
      <start>0</start>
      <end>1</end>
      <status>unmodified</status>
      <modifiedWord/>
      <trackRevisions>false</trackRevisions>
    </reviewItem>
    <reviewItem>
      <errorID>f3956e16-8c55-45f0-99e0-8927763ee463</errorID>
      <errorWord>:</errorWord>
      <group>L1_Format</group>
      <groupName>格式问题</groupName>
      <ability>L2_HalfPunc_CN</ability>
      <abilityName>全半角问题</abilityName>
      <candidateList>
        <item>：</item>
      </candidateList>
      <explain>文本全半角错误。</explain>
      <paraID>7957AB1D</paraID>
      <start>6</start>
      <end>7</end>
      <status>unmodified</status>
      <modifiedWord/>
      <trackRevisions>false</trackRevisions>
    </reviewItem>
    <reviewItem>
      <errorID>bd2c02c9-7206-40d5-885d-89b13ddbcd55</errorID>
      <errorWord>:</errorWord>
      <group>L1_Format</group>
      <groupName>格式问题</groupName>
      <ability>L2_HalfPunc_CN</ability>
      <abilityName>全半角问题</abilityName>
      <candidateList>
        <item>：</item>
      </candidateList>
      <explain>文本全半角错误。</explain>
      <paraID>26E8D733</paraID>
      <start>5</start>
      <end>6</end>
      <status>unmodified</status>
      <modifiedWord/>
      <trackRevisions>false</trackRevisions>
    </reviewItem>
    <reviewItem>
      <errorID>c7757614-4621-41b3-b888-26236642eef2</errorID>
      <errorWord>:</errorWord>
      <group>L1_Format</group>
      <groupName>格式问题</groupName>
      <ability>L2_HalfPunc_CN</ability>
      <abilityName>全半角问题</abilityName>
      <candidateList>
        <item>：</item>
      </candidateList>
      <explain>文本全半角错误。</explain>
      <paraID>6659843B</paraID>
      <start>6</start>
      <end>7</end>
      <status>unmodified</status>
      <modifiedWord/>
      <trackRevisions>false</trackRevisions>
    </reviewItem>
    <reviewItem>
      <errorID>ca7dce86-fdc4-4957-9dac-3325f401540c</errorID>
      <errorWord>耐腐性</errorWord>
      <group>L1_Word</group>
      <groupName>字词问题</groupName>
      <ability>L2_Typo</ability>
      <abilityName>字词错误</abilityName>
      <candidateList>
        <item>耐腐蚀</item>
      </candidateList>
      <explain/>
      <paraID>6659843B</paraID>
      <start>19</start>
      <end>22</end>
      <status>unmodified</status>
      <modifiedWord/>
      <trackRevisions>false</trackRevisions>
    </reviewItem>
    <reviewItem>
      <errorID>f6c6e140-5b6d-4f1e-9d59-9e4a765148ee</errorID>
      <errorWord>:</errorWord>
      <group>L1_Format</group>
      <groupName>格式问题</groupName>
      <ability>L2_HalfPunc_CN</ability>
      <abilityName>全半角问题</abilityName>
      <candidateList>
        <item>：</item>
      </candidateList>
      <explain>文本全半角错误。</explain>
      <paraID>1D5E9666</paraID>
      <start>6</start>
      <end>7</end>
      <status>unmodified</status>
      <modifiedWord/>
      <trackRevisions>false</trackRevisions>
    </reviewItem>
    <reviewItem>
      <errorID>75925d01-ffaa-4127-9f5d-db1fa7a61739</errorID>
      <errorWord>kw</errorWord>
      <group>L1_Word</group>
      <groupName>字词问题</groupName>
      <ability>L2_Typo</ability>
      <abilityName>字词错误</abilityName>
      <candidateList>
        <item>kW</item>
      </candidateList>
      <explain/>
      <paraID>6628856F</paraID>
      <start>14</start>
      <end>16</end>
      <status>unmodified</status>
      <modifiedWord/>
      <trackRevisions>false</trackRevisions>
    </reviewItem>
    <reviewItem>
      <errorID>0c19a84c-e809-4e41-bb90-45f66efb9d0d</errorID>
      <errorWord>kw</errorWord>
      <group>L1_Word</group>
      <groupName>字词问题</groupName>
      <ability>L2_Typo</ability>
      <abilityName>字词错误</abilityName>
      <candidateList>
        <item>kW</item>
      </candidateList>
      <explain/>
      <paraID>6628856F</paraID>
      <start>20</start>
      <end>22</end>
      <status>unmodified</status>
      <modifiedWord/>
      <trackRevisions>false</trackRevisions>
    </reviewItem>
    <reviewItem>
      <errorID>0d59bd00-79f2-449e-a953-bbad6ed932fd</errorID>
      <errorWord>JB</errorWord>
      <group>L1_Sensitive</group>
      <groupName>敏感问题</groupName>
      <ability>L2_Abuse</ability>
      <abilityName>侮辱言辞</abilityName>
      <candidateList/>
      <explain>【侮辱言辞】句中涉及侮辱性的敏感内容，请注意甄别。</explain>
      <paraID>  3CE3D5</paraID>
      <start>59</start>
      <end>61</end>
      <status>unmodified</status>
      <modifiedWord/>
      <trackRevisions>false</trackRevisions>
    </reviewItem>
    <reviewItem>
      <errorID>436699c6-5865-4caf-9d4e-11ccee8f2aa7</errorID>
      <errorWord>贴粘</errorWord>
      <group>L1_Word</group>
      <groupName>字词问题</groupName>
      <ability>L2_Typo</ability>
      <abilityName>字词错误</abilityName>
      <candidateList>
        <item>粘贴</item>
      </candidateList>
      <explain>〈动〉用胶水、糨糊等使纸张或其他东西附着在另一种东西上：～标语。</explain>
      <paraID>2C94DAE3</paraID>
      <start>27</start>
      <end>29</end>
      <status>unmodified</status>
      <modifiedWord/>
      <trackRevisions>false</trackRevisions>
    </reviewItem>
    <reviewItem>
      <errorID>1e562352-ab92-44b1-94fa-95364842cfff</errorID>
      <errorWord>才</errorWord>
      <group>L1_Word</group>
      <groupName>字词问题</groupName>
      <ability>L2_Typo</ability>
      <abilityName>字词错误</abilityName>
      <candidateList>
        <item>才能</item>
      </candidateList>
      <explain/>
      <paraID>69FA36EA</paraID>
      <start>38</start>
      <end>39</end>
      <status>unmodified</status>
      <modifiedWord/>
      <trackRevisions>false</trackRevisions>
    </reviewItem>
    <reviewItem>
      <errorID>aa260683-6c10-4f5c-bde9-5bd06de7d302</errorID>
      <errorWord>,</errorWord>
      <group>L1_Format</group>
      <groupName>格式问题</groupName>
      <ability>L2_HalfPunc_CN</ability>
      <abilityName>全半角问题</abilityName>
      <candidateList>
        <item>，</item>
      </candidateList>
      <explain>文本全半角错误。</explain>
      <paraID>55F49DA4</paraID>
      <start>23</start>
      <end>24</end>
      <status>unmodified</status>
      <modifiedWord/>
      <trackRevisions>false</trackRevisions>
    </reviewItem>
    <reviewItem>
      <errorID>2e7d2f0a-86b9-43f0-b275-018130d4cd17</errorID>
      <errorWord>排出故障</errorWord>
      <group>L1_Word</group>
      <groupName>字词问题</groupName>
      <ability>L2_Typo</ability>
      <abilityName>字词错误</abilityName>
      <candidateList>
        <item>排除故障</item>
      </candidateList>
      <explain/>
      <paraID> 7F05DCB</paraID>
      <start>41</start>
      <end>45</end>
      <status>unmodified</status>
      <modifiedWord/>
      <trackRevisions>false</trackRevisions>
    </reviewItem>
    <reviewItem>
      <errorID>80d21fd0-95ea-49e0-81be-143ee456159c</errorID>
      <errorWord>:</errorWord>
      <group>L1_Format</group>
      <groupName>格式问题</groupName>
      <ability>L2_HalfPunc_CN</ability>
      <abilityName>全半角问题</abilityName>
      <candidateList>
        <item>：</item>
      </candidateList>
      <explain>文本全半角错误。</explain>
      <paraID> 7AB42AA</paraID>
      <start>4</start>
      <end>5</end>
      <status>unmodified</status>
      <modifiedWord/>
      <trackRevisions>false</trackRevisions>
    </reviewItem>
    <reviewItem>
      <errorID>9d315516-d251-4b47-ae63-22d7e341c8a6</errorID>
      <errorWord>:</errorWord>
      <group>L1_Format</group>
      <groupName>格式问题</groupName>
      <ability>L2_HalfPunc_CN</ability>
      <abilityName>全半角问题</abilityName>
      <candidateList>
        <item>：</item>
      </candidateList>
      <explain>文本全半角错误。</explain>
      <paraID>507715F7</paraID>
      <start>6</start>
      <end>7</end>
      <status>unmodified</status>
      <modifiedWord/>
      <trackRevisions>false</trackRevisions>
    </reviewItem>
    <reviewItem>
      <errorID>31a97a27-6777-453b-919b-bb9d407c4c51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70DD16E0</paraID>
      <start>7</start>
      <end>8</end>
      <status>unmodified</status>
      <modifiedWord/>
      <trackRevisions>false</trackRevisions>
    </reviewItem>
    <reviewItem>
      <errorID>f20a7ac9-b183-4ebe-83cc-11bd8ef958e2</errorID>
      <errorWord>:</errorWord>
      <group>L1_Format</group>
      <groupName>格式问题</groupName>
      <ability>L2_HalfPunc_CN</ability>
      <abilityName>全半角问题</abilityName>
      <candidateList>
        <item>：</item>
      </candidateList>
      <explain>文本全半角错误。</explain>
      <paraID>2202C75A</paraID>
      <start>44</start>
      <end>45</end>
      <status>unmodified</status>
      <modifiedWord/>
      <trackRevisions>false</trackRevisions>
    </reviewItem>
    <reviewItem>
      <errorID>0e6c65a5-68c5-4b15-b022-62e581e45808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23</start>
      <end>24</end>
      <status>unmodified</status>
      <modifiedWord/>
      <trackRevisions>false</trackRevisions>
    </reviewItem>
    <reviewItem>
      <errorID>293c7b27-4342-42c9-a7a1-94cb23135052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37</start>
      <end>38</end>
      <status>unmodified</status>
      <modifiedWord/>
      <trackRevisions>false</trackRevisions>
    </reviewItem>
    <reviewItem>
      <errorID>7731d22f-7197-4622-bc5d-2565f10de773</errorID>
      <errorWord>(</errorWord>
      <group>L1_Format</group>
      <groupName>格式问题</groupName>
      <ability>L2_HalfPunc_CN</ability>
      <abilityName>全半角问题</abilityName>
      <candidateList>
        <item>（</item>
      </candidateList>
      <explain>文本全半角错误。</explain>
      <paraID>2890FF01</paraID>
      <start>7</start>
      <end>8</end>
      <status>unmodified</status>
      <modifiedWord/>
      <trackRevisions>false</trackRevisions>
    </reviewItem>
    <reviewItem>
      <errorID>c0e213a6-58b9-4203-94ed-e25644109dcb</errorID>
      <errorWord>)</errorWord>
      <group>L1_Format</group>
      <groupName>格式问题</groupName>
      <ability>L2_HalfPunc_CN</ability>
      <abilityName>全半角问题</abilityName>
      <candidateList>
        <item>）</item>
      </candidateList>
      <explain>文本全半角错误。</explain>
      <paraID>2890FF01</paraID>
      <start>11</start>
      <end>12</end>
      <status>unmodified</status>
      <modifiedWord/>
      <trackRevisions>false</trackRevisions>
    </reviewItem>
    <reviewItem>
      <errorID>edaec432-da0c-4561-9540-aef8606cc9e5</errorID>
      <errorWord>(</errorWord>
      <group>L1_Format</group>
      <groupName>格式问题</groupName>
      <ability>L2_HalfPunc_CN</ability>
      <abilityName>全半角问题</abilityName>
      <candidateList>
        <item>（</item>
      </candidateList>
      <explain>文本全半角错误。</explain>
      <paraID>1CC3CA74</paraID>
      <start>5</start>
      <end>6</end>
      <status>unmodified</status>
      <modifiedWord/>
      <trackRevisions>false</trackRevisions>
    </reviewItem>
    <reviewItem>
      <errorID>6266bb5d-067e-4836-8169-682ccfa33dfc</errorID>
      <errorWord>)</errorWord>
      <group>L1_Format</group>
      <groupName>格式问题</groupName>
      <ability>L2_HalfPunc_CN</ability>
      <abilityName>全半角问题</abilityName>
      <candidateList>
        <item>）</item>
      </candidateList>
      <explain>文本全半角错误。</explain>
      <paraID>1CC3CA74</paraID>
      <start>9</start>
      <end>10</end>
      <status>unmodified</status>
      <modifiedWord/>
      <trackRevisions>false</trackRevisions>
    </reviewItem>
    <reviewItem>
      <errorID>25515216-348a-4ef1-b1f1-bdcf05226972</errorID>
      <errorWord>(</errorWord>
      <group>L1_Format</group>
      <groupName>格式问题</groupName>
      <ability>L2_HalfPunc_CN</ability>
      <abilityName>全半角问题</abilityName>
      <candidateList>
        <item>（</item>
      </candidateList>
      <explain>文本全半角错误。</explain>
      <paraID>7627D108</paraID>
      <start>6</start>
      <end>7</end>
      <status>unmodified</status>
      <modifiedWord/>
      <trackRevisions>false</trackRevisions>
    </reviewItem>
    <reviewItem>
      <errorID>71de637b-e60a-4131-9a77-d2962039ae34</errorID>
      <errorWord>)</errorWord>
      <group>L1_Format</group>
      <groupName>格式问题</groupName>
      <ability>L2_HalfPunc_CN</ability>
      <abilityName>全半角问题</abilityName>
      <candidateList>
        <item>）</item>
      </candidateList>
      <explain>文本全半角错误。</explain>
      <paraID>7627D108</paraID>
      <start>10</start>
      <end>11</end>
      <status>unmodified</status>
      <modifiedWord/>
      <trackRevisions>false</trackRevisions>
    </reviewItem>
    <reviewItem>
      <errorID>41134224-037f-45ba-bdfd-9e4127b7520c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19</start>
      <end>20</end>
      <status>unmodified</status>
      <modifiedWord/>
      <trackRevisions>false</trackRevisions>
    </reviewItem>
    <reviewItem>
      <errorID>525829a6-c441-4b07-b371-31ca97ac6702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37</start>
      <end>38</end>
      <status>unmodified</status>
      <modifiedWord/>
      <trackRevisions>false</trackRevisions>
    </reviewItem>
    <reviewItem>
      <errorID>6bc489ab-1685-43e0-b1b9-0306bcc6eb61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4A1170BA</paraID>
      <start>57</start>
      <end>58</end>
      <status>unmodified</status>
      <modifiedWord/>
      <trackRevisions>false</trackRevisions>
    </reviewItem>
    <reviewItem>
      <errorID>137d0d4c-5174-4611-8ed8-3f5db5dedfa8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3BC607</paraID>
      <start>80</start>
      <end>81</end>
      <status>unmodified</status>
      <modifiedWord/>
      <trackRevisions>false</trackRevisions>
    </reviewItem>
    <reviewItem>
      <errorID>c34f83c8-978e-4a93-a75c-2fcd1f151117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8</start>
      <end>9</end>
      <status>unmodified</status>
      <modifiedWord/>
      <trackRevisions>false</trackRevisions>
    </reviewItem>
    <reviewItem>
      <errorID>9272f00b-1b1c-4754-95d3-592f6e378f09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28</start>
      <end>29</end>
      <status>unmodified</status>
      <modifiedWord/>
      <trackRevisions>false</trackRevisions>
    </reviewItem>
    <reviewItem>
      <errorID>f01a67b2-f7bd-4bbf-a613-31e50224a7d1</errorID>
      <errorWord>..</errorWord>
      <group>L1_Punc</group>
      <groupName>标点问题</groupName>
      <ability>L2_Punc_CN</ability>
      <abilityName>标点符号问题</abilityName>
      <candidateList>
        <item>.</item>
      </candidateList>
      <explain/>
      <paraID>7E5ED3A2</paraID>
      <start>1</start>
      <end>3</end>
      <status>unmodified</status>
      <modifiedWord/>
      <trackRevisions>false</trackRevisions>
    </reviewItem>
    <reviewItem>
      <errorID>74bc8b39-42be-4689-a987-7c35ae3a5426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9</start>
      <end>10</end>
      <status>unmodified</status>
      <modifiedWord/>
      <trackRevisions>false</trackRevisions>
    </reviewItem>
    <reviewItem>
      <errorID>31b216b2-232d-452b-b187-50f828b762f2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21</start>
      <end>22</end>
      <status>unmodified</status>
      <modifiedWord/>
      <trackRevisions>false</trackRevisions>
    </reviewItem>
    <reviewItem>
      <errorID>02970a5d-2b34-48c2-9853-60971b9f0c3f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33</start>
      <end>34</end>
      <status>unmodified</status>
      <modifiedWord/>
      <trackRevisions>false</trackRevisions>
    </reviewItem>
    <reviewItem>
      <errorID>080042a0-db11-42ce-b2eb-bf125adccffd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10</start>
      <end>11</end>
      <status>unmodified</status>
      <modifiedWord/>
      <trackRevisions>false</trackRevisions>
    </reviewItem>
    <reviewItem>
      <errorID>a9736f8b-48a7-4fa9-8e68-b741d0e779ed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26</start>
      <end>27</end>
      <status>unmodified</status>
      <modifiedWord/>
      <trackRevisions>false</trackRevisions>
    </reviewItem>
    <reviewItem>
      <errorID>b9c63c23-5990-47f1-8eba-07438716586d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38</start>
      <end>39</end>
      <status>unmodified</status>
      <modifiedWord/>
      <trackRevisions>false</trackRevisions>
    </reviewItem>
    <reviewItem>
      <errorID>26f7f4c9-b458-441b-a5d1-3104dd28a398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49</start>
      <end>50</end>
      <status>unmodified</status>
      <modifiedWord/>
      <trackRevisions>false</trackRevisions>
    </reviewItem>
    <reviewItem>
      <errorID>96f33d81-351a-4a47-918d-dc9d6b3c8cac</errorID>
      <errorWord>波型</errorWord>
      <group>L1_Word</group>
      <groupName>字词问题</groupName>
      <ability>L2_Typo</ability>
      <abilityName>字词错误</abilityName>
      <candidateList>
        <item>波形</item>
      </candidateList>
      <explain>存在发音相同字词的误用。</explain>
      <paraID>68899E01</paraID>
      <start>53</start>
      <end>55</end>
      <status>unmodified</status>
      <modifiedWord/>
      <trackRevisions>false</trackRevisions>
    </reviewItem>
    <reviewItem>
      <errorID>d9edcaad-26fb-4255-8ec4-77f8bde780e9</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7563DA94</paraID>
      <start>21</start>
      <end>24</end>
      <status>unmodified</status>
      <modifiedWord/>
      <trackRevisions>false</trackRevisions>
    </reviewItem>
    <reviewItem>
      <errorID>0d5da2c3-5a8f-4617-a2fd-3e1729546650</errorID>
      <errorWord>，</errorWord>
      <group>L1_Word</group>
      <groupName>字词问题</groupName>
      <ability>L2_Typo</ability>
      <abilityName>字词错误</abilityName>
      <candidateList>
        <item>，具</item>
      </candidateList>
      <explain/>
      <paraID>71ACB618</paraID>
      <start>27</start>
      <end>28</end>
      <status>unmodified</status>
      <modifiedWord/>
      <trackRevisions>false</trackRevisions>
    </reviewItem>
    <reviewItem>
      <errorID>14577e8a-61aa-4e43-8b8b-2e19a9074dbe</errorID>
      <errorWord>~</errorWord>
      <group>L1_Format</group>
      <groupName>格式问题</groupName>
      <ability>L2_HalfPunc_CN</ability>
      <abilityName>全半角问题</abilityName>
      <candidateList>
        <item>～</item>
      </candidateList>
      <explain>文本全半角错误。</explain>
      <paraID>5879EBFF</paraID>
      <start>22</start>
      <end>23</end>
      <status>unmodified</status>
      <modifiedWord/>
      <trackRevisions>false</trackRevisions>
    </reviewItem>
    <reviewItem>
      <errorID>d680faea-5c3b-4b64-ac78-46ccc340f1f7</errorID>
      <errorWord>WIFI</errorWord>
      <group>L1_Word</group>
      <groupName>字词问题</groupName>
      <ability>L2_Typo</ability>
      <abilityName>字词错误</abilityName>
      <candidateList>
        <item>Wi-Fi</item>
      </candidateList>
      <explain/>
      <paraID>4CBF3505</paraID>
      <start>25</start>
      <end>29</end>
      <status>unmodified</status>
      <modifiedWord/>
      <trackRevisions>false</trackRevisions>
    </reviewItem>
    <reviewItem>
      <errorID>9825d0e8-bb6a-44e2-a1bc-f1ad80a56647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7EFB7A8B</paraID>
      <start>73</start>
      <end>76</end>
      <status>unmodified</status>
      <modifiedWord/>
      <trackRevisions>false</trackRevisions>
    </reviewItem>
    <reviewItem>
      <errorID>6596393e-b3c4-42dc-ac03-f42a72708e84</errorID>
      <errorWord>)</errorWord>
      <group>L1_Format</group>
      <groupName>格式问题</groupName>
      <ability>L2_HalfPunc_CN</ability>
      <abilityName>全半角问题</abilityName>
      <candidateList>
        <item>）</item>
      </candidateList>
      <explain>文本全半角错误。</explain>
      <paraID>7D7E66EC</paraID>
      <start>16</start>
      <end>17</end>
      <status>unmodified</status>
      <modifiedWord/>
      <trackRevisions>false</trackRevisions>
    </reviewItem>
    <reviewItem>
      <errorID>86d82753-71eb-4c32-924f-45e75931d545</errorID>
      <errorWord>)</errorWord>
      <group>L1_Format</group>
      <groupName>格式问题</groupName>
      <ability>L2_HalfPunc_CN</ability>
      <abilityName>全半角问题</abilityName>
      <candidateList>
        <item>）</item>
      </candidateList>
      <explain>文本全半角错误。</explain>
      <paraID>7D7E66EC</paraID>
      <start>28</start>
      <end>29</end>
      <status>unmodified</status>
      <modifiedWord/>
      <trackRevisions>false</trackRevisions>
    </reviewItem>
    <reviewItem>
      <errorID>b87ee92a-e544-4794-99e8-587638e07ecd</errorID>
      <errorWord>)</errorWord>
      <group>L1_Format</group>
      <groupName>格式问题</groupName>
      <ability>L2_HalfPunc_CN</ability>
      <abilityName>全半角问题</abilityName>
      <candidateList>
        <item>）</item>
      </candidateList>
      <explain>文本全半角错误。</explain>
      <paraID>7D7E66EC</paraID>
      <start>40</start>
      <end>41</end>
      <status>unmodified</status>
      <modifiedWord/>
      <trackRevisions>false</trackRevisions>
    </reviewItem>
    <reviewItem>
      <errorID>84a06e3c-18b3-4e95-8d77-d006a2189382</errorID>
      <errorWord>(</errorWord>
      <group>L1_Format</group>
      <groupName>格式问题</groupName>
      <ability>L2_HalfPunc_CN</ability>
      <abilityName>全半角问题</abilityName>
      <candidateList>
        <item>（</item>
      </candidateList>
      <explain>文本全半角错误。</explain>
      <paraID>7D7E66EC</paraID>
      <start>50</start>
      <end>51</end>
      <status>unmodified</status>
      <modifiedWord/>
      <trackRevisions>false</trackRevisions>
    </reviewItem>
    <reviewItem>
      <errorID>a8027172-657d-4b52-a10b-0fe803bd0f97</errorID>
      <errorWord>)</errorWord>
      <group>L1_Format</group>
      <groupName>格式问题</groupName>
      <ability>L2_HalfPunc_CN</ability>
      <abilityName>全半角问题</abilityName>
      <candidateList>
        <item>）</item>
      </candidateList>
      <explain>文本全半角错误。</explain>
      <paraID>7D7E66EC</paraID>
      <start>54</start>
      <end>55</end>
      <status>unmodified</status>
      <modifiedWord/>
      <trackRevisions>false</trackRevisions>
    </reviewItem>
    <reviewItem>
      <errorID>ef816474-13f7-47be-a1fa-ecbb8f51517d</errorID>
      <errorWord>：</errorWord>
      <group>L1_Format</group>
      <groupName>格式问题</groupName>
      <ability>L2_HalfPunc_CN</ability>
      <abilityName>全半角问题</abilityName>
      <candidateList>
        <item>:</item>
      </candidateList>
      <explain>文本全半角错误。</explain>
      <paraID>29D6E70F</paraID>
      <start>11</start>
      <end>12</end>
      <status>unmodified</status>
      <modifiedWord/>
      <trackRevisions>false</trackRevisions>
    </reviewItem>
    <reviewItem>
      <errorID>2926d340-4c25-459d-b3af-cd12f0b11c83</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29D6E70F</paraID>
      <start>12</start>
      <end>18</end>
      <status>unmodified</status>
      <modifiedWord/>
      <trackRevisions>false</trackRevisions>
    </reviewItem>
    <reviewItem>
      <errorID>88941f78-cb4f-4504-ac20-4e1aac8283f9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2110BB00</paraID>
      <start>0</start>
      <end>2</end>
      <status>unmodified</status>
      <modifiedWord/>
      <trackRevisions>false</trackRevisions>
    </reviewItem>
    <reviewItem>
      <errorID>7807f1a8-4e5f-4066-9e95-004f72f8bae1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2110BB00</paraID>
      <start>8</start>
      <end>9</end>
      <status>unmodified</status>
      <modifiedWord/>
      <trackRevisions>false</trackRevisions>
    </reviewItem>
    <reviewItem>
      <errorID>cf9dd33c-bcba-4cbe-8104-12a722140223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CB03827</paraID>
      <start>8</start>
      <end>9</end>
      <status>unmodified</status>
      <modifiedWord/>
      <trackRevisions>false</trackRevisions>
    </reviewItem>
    <reviewItem>
      <errorID>85ee79d2-b72f-44bc-a30b-067d85634256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7B5E7A9E</paraID>
      <start>16</start>
      <end>17</end>
      <status>unmodified</status>
      <modifiedWord/>
      <trackRevisions>false</trackRevisions>
    </reviewItem>
    <reviewItem>
      <errorID>fd647bd2-1622-45c8-86dc-58ee622fca9d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522BAE2F</paraID>
      <start>22</start>
      <end>23</end>
      <status>unmodified</status>
      <modifiedWord/>
      <trackRevisions>false</trackRevisions>
    </reviewItem>
    <reviewItem>
      <errorID>f2f07f94-9460-465f-820d-e9964658ced1</errorID>
      <errorWord>,</errorWord>
      <group>L1_Format</group>
      <groupName>格式问题</groupName>
      <ability>L2_HalfPunc_CN</ability>
      <abilityName>全半角问题</abilityName>
      <candidateList>
        <item>，</item>
      </candidateList>
      <explain>文本全半角错误。</explain>
      <paraID>3BBF94D2</paraID>
      <start>16</start>
      <end>17</end>
      <status>unmodified</status>
      <modifiedWord/>
      <trackRevisions>false</trackRevisions>
    </reviewItem>
    <reviewItem>
      <errorID>903f0dd6-2205-424a-a202-eeeed14e1e6b</errorID>
      <errorWord>:</errorWord>
      <group>L1_Format</group>
      <groupName>格式问题</groupName>
      <ability>L2_HalfPunc_CN</ability>
      <abilityName>全半角问题</abilityName>
      <candidateList>
        <item>：</item>
      </candidateList>
      <explain>文本全半角错误。</explain>
      <paraID> A34856E</paraID>
      <start>17</start>
      <end>18</end>
      <status>unmodified</status>
      <modifiedWord/>
      <trackRevisions>false</trackRevisions>
    </reviewItem>
    <reviewItem>
      <errorID>aa19519a-a597-47e2-95e4-005e7a58065c</errorID>
      <errorWord>,</errorWord>
      <group>L1_Format</group>
      <groupName>格式问题</groupName>
      <ability>L2_HalfPunc_CN</ability>
      <abilityName>全半角问题</abilityName>
      <candidateList>
        <item>，</item>
      </candidateList>
      <explain>文本全半角错误。</explain>
      <paraID> E9B7F7B</paraID>
      <start>15</start>
      <end>16</end>
      <status>unmodified</status>
      <modifiedWord/>
      <trackRevisions>false</trackRevisions>
    </reviewItem>
    <reviewItem>
      <errorID>e9ae9fb9-8dbc-4935-9f00-36a73803848f</errorID>
      <errorWord>,</errorWord>
      <group>L1_Format</group>
      <groupName>格式问题</groupName>
      <ability>L2_HalfPunc_CN</ability>
      <abilityName>全半角问题</abilityName>
      <candidateList>
        <item>，</item>
      </candidateList>
      <explain>文本全半角错误。</explain>
      <paraID> E9B7F7B</paraID>
      <start>22</start>
      <end>23</end>
      <status>unmodified</status>
      <modifiedWord/>
      <trackRevisions>false</trackRevisions>
    </reviewItem>
    <reviewItem>
      <errorID>f9f658af-5ddf-424e-b004-fa51615d82d2</errorID>
      <errorWord>,</errorWord>
      <group>L1_Format</group>
      <groupName>格式问题</groupName>
      <ability>L2_HalfPunc_CN</ability>
      <abilityName>全半角问题</abilityName>
      <candidateList>
        <item>，</item>
      </candidateList>
      <explain>文本全半角错误。</explain>
      <paraID>60408103</paraID>
      <start>21</start>
      <end>22</end>
      <status>unmodified</status>
      <modifiedWord/>
      <trackRevisions>false</trackRevisions>
    </reviewItem>
    <reviewItem>
      <errorID>26935a43-a16d-4823-b829-f6a5db7372b8</errorID>
      <errorWord>,</errorWord>
      <group>L1_Format</group>
      <groupName>格式问题</groupName>
      <ability>L2_HalfPunc_CN</ability>
      <abilityName>全半角问题</abilityName>
      <candidateList>
        <item>，</item>
      </candidateList>
      <explain>文本全半角错误。</explain>
      <paraID>27DA2BA5</paraID>
      <start>17</start>
      <end>18</end>
      <status>unmodified</status>
      <modifiedWord/>
      <trackRevisions>false</trackRevisions>
    </reviewItem>
    <reviewItem>
      <errorID>472df014-13a6-46fa-9e95-a61ba0f6985f</errorID>
      <errorWord>(</errorWord>
      <group>L1_Format</group>
      <groupName>格式问题</groupName>
      <ability>L2_HalfPunc_CN</ability>
      <abilityName>全半角问题</abilityName>
      <candidateList>
        <item>（</item>
      </candidateList>
      <explain>文本全半角错误。</explain>
      <paraID>745FEE03</paraID>
      <start>21</start>
      <end>22</end>
      <status>unmodified</status>
      <modifiedWord/>
      <trackRevisions>false</trackRevisions>
    </reviewItem>
    <reviewItem>
      <errorID>ae2a703c-c34b-471f-a048-4917ce261297</errorID>
      <errorWord>)</errorWord>
      <group>L1_Format</group>
      <groupName>格式问题</groupName>
      <ability>L2_HalfPunc_CN</ability>
      <abilityName>全半角问题</abilityName>
      <candidateList>
        <item>）</item>
      </candidateList>
      <explain>文本全半角错误。</explain>
      <paraID>745FEE03</paraID>
      <start>34</start>
      <end>35</end>
      <status>unmodified</status>
      <modifiedWord/>
      <trackRevisions>false</trackRevisions>
    </reviewItem>
    <reviewItem>
      <errorID>9d0e7592-0f34-4298-8f34-a70016fc2ee3</errorID>
      <errorWord>病例</errorWord>
      <group>L1_Word</group>
      <groupName>字词问题</groupName>
      <ability>L2_Typo</ability>
      <abilityName>字词错误</abilityName>
      <candidateList>
        <item>病历</item>
      </candidateList>
      <explain>存在发音相同字词的误用。</explain>
      <paraID>4CD97748</paraID>
      <start>17</start>
      <end>19</end>
      <status>unmodified</status>
      <modifiedWord/>
      <trackRevisions>false</trackRevisions>
    </reviewItem>
    <reviewItem>
      <errorID>4d9564f1-057d-473d-bb60-a54a4d1de5b0</errorID>
      <errorWord>(</errorWord>
      <group>L1_Format</group>
      <groupName>格式问题</groupName>
      <ability>L2_HalfPunc_CN</ability>
      <abilityName>全半角问题</abilityName>
      <candidateList>
        <item>（</item>
      </candidateList>
      <explain>文本全半角错误。</explain>
      <paraID>73A5E6F2</paraID>
      <start>10</start>
      <end>11</end>
      <status>unmodified</status>
      <modifiedWord/>
      <trackRevisions>false</trackRevisions>
    </reviewItem>
    <reviewItem>
      <errorID>51cf0435-ebc6-41e1-971c-2671aeb4ab04</errorID>
      <errorWord>)</errorWord>
      <group>L1_Format</group>
      <groupName>格式问题</groupName>
      <ability>L2_HalfPunc_CN</ability>
      <abilityName>全半角问题</abilityName>
      <candidateList>
        <item>）</item>
      </candidateList>
      <explain>文本全半角错误。</explain>
      <paraID>73A5E6F2</paraID>
      <start>13</start>
      <end>14</end>
      <status>unmodified</status>
      <modifiedWord/>
      <trackRevisions>false</trackRevisions>
    </reviewItem>
    <reviewItem>
      <errorID>fadb646a-be9a-40fe-9231-e184e4063cca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3F9097B0</paraID>
      <start>9</start>
      <end>10</end>
      <status>unmodified</status>
      <modifiedWord/>
      <trackRevisions>false</trackRevisions>
    </reviewItem>
    <reviewItem>
      <errorID>eba13824-bdc9-4092-a3ab-a2aaff531cb0</errorID>
      <errorWord>(</errorWord>
      <group>L1_Format</group>
      <groupName>格式问题</groupName>
      <ability>L2_HalfPunc_CN</ability>
      <abilityName>全半角问题</abilityName>
      <candidateList>
        <item>（</item>
      </candidateList>
      <explain>文本全半角错误。</explain>
      <paraID>1899ACBB</paraID>
      <start>10</start>
      <end>11</end>
      <status>unmodified</status>
      <modifiedWord/>
      <trackRevisions>false</trackRevisions>
    </reviewItem>
    <reviewItem>
      <errorID>302734c0-79f9-4a56-8156-8b0ce67d055f</errorID>
      <errorWord>)</errorWord>
      <group>L1_Format</group>
      <groupName>格式问题</groupName>
      <ability>L2_HalfPunc_CN</ability>
      <abilityName>全半角问题</abilityName>
      <candidateList>
        <item>）</item>
      </candidateList>
      <explain>文本全半角错误。</explain>
      <paraID>1899ACBB</paraID>
      <start>13</start>
      <end>14</end>
      <status>unmodified</status>
      <modifiedWord/>
      <trackRevisions>false</trackRevisions>
    </reviewItem>
    <reviewItem>
      <errorID>c900205e-1775-4958-a7bd-c9acc35e653e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6CC33350</paraID>
      <start>9</start>
      <end>10</end>
      <status>unmodified</status>
      <modifiedWord/>
      <trackRevisions>false</trackRevisions>
    </reviewItem>
    <reviewItem>
      <errorID>7cc8f1ba-5fb0-4446-85d9-62c47078d6e1</errorID>
      <errorWord>（</errorWord>
      <group>L1_Punc</group>
      <groupName>标点问题</groupName>
      <ability>L2_Punc_CN</ability>
      <abilityName>标点符号问题</abilityName>
      <candidateList/>
      <explain>同一形式括号套用。</explain>
      <paraID>1015B602</paraID>
      <start>46</start>
      <end>47</end>
      <status>unmodified</status>
      <modifiedWord/>
      <trackRevisions>false</trackRevisions>
    </reviewItem>
    <reviewItem>
      <errorID>975633d1-a0f2-4781-a9a1-270912d28da8</errorID>
      <errorWord>）</errorWord>
      <group>L1_Punc</group>
      <groupName>标点问题</groupName>
      <ability>L2_Punc_CN</ability>
      <abilityName>标点符号问题</abilityName>
      <candidateList/>
      <explain>同一形式括号套用。</explain>
      <paraID>1015B602</paraID>
      <start>54</start>
      <end>55</end>
      <status>unmodified</status>
      <modifiedWord/>
      <trackRevisions>false</trackRevisions>
    </reviewItem>
    <reviewItem>
      <errorID>1776fc59-2be6-4f53-bb89-38a7402681e9</errorID>
      <errorWord>融蜡</errorWord>
      <group>L1_Word</group>
      <groupName>字词问题</groupName>
      <ability>L2_Variant</ability>
      <abilityName>异形词</abilityName>
      <candidateList>
        <item>熔蜡</item>
      </candidateList>
      <explain>词汇[融蜡]的规范词形写作[熔蜡]。</explain>
      <paraID>4B4918C2</paraID>
      <start>15</start>
      <end>17</end>
      <status>unmodified</status>
      <modifiedWord/>
      <trackRevisions>false</trackRevisions>
    </reviewItem>
    <reviewItem>
      <errorID>10ab1b7e-4d55-4a23-945f-14b0edaa5d8a</errorID>
      <errorWord>~</errorWord>
      <group>L1_Format</group>
      <groupName>格式问题</groupName>
      <ability>L2_HalfPunc_CN</ability>
      <abilityName>全半角问题</abilityName>
      <candidateList>
        <item>～</item>
      </candidateList>
      <explain>文本全半角错误。</explain>
      <paraID>769AACBE</paraID>
      <start>20</start>
      <end>21</end>
      <status>unmodified</status>
      <modifiedWord/>
      <trackRevisions>false</trackRevisions>
    </reviewItem>
    <reviewItem>
      <errorID>e00ea012-2e5a-48f2-aaf5-194c8a3361cb</errorID>
      <errorWord>~</errorWord>
      <group>L1_Format</group>
      <groupName>格式问题</groupName>
      <ability>L2_HalfPunc_CN</ability>
      <abilityName>全半角问题</abilityName>
      <candidateList>
        <item>～</item>
      </candidateList>
      <explain>文本全半角错误。</explain>
      <paraID>56DB3D34</paraID>
      <start>28</start>
      <end>29</end>
      <status>unmodified</status>
      <modifiedWord/>
      <trackRevisions>false</trackRevisions>
    </reviewItem>
    <reviewItem>
      <errorID>bfcd7a13-3184-4b28-b3dc-468cec97ca75</errorID>
      <errorWord>(</errorWord>
      <group>L1_Format</group>
      <groupName>格式问题</groupName>
      <ability>L2_HalfPunc_CN</ability>
      <abilityName>全半角问题</abilityName>
      <candidateList>
        <item>（</item>
      </candidateList>
      <explain>文本全半角错误。</explain>
      <paraID>5C6DE252</paraID>
      <start>53</start>
      <end>54</end>
      <status>unmodified</status>
      <modifiedWord/>
      <trackRevisions>false</trackRevisions>
    </reviewItem>
    <reviewItem>
      <errorID>30ba97e8-b9fd-4eb5-8110-145de892a831</errorID>
      <errorWord>~</errorWord>
      <group>L1_Format</group>
      <groupName>格式问题</groupName>
      <ability>L2_HalfPunc_CN</ability>
      <abilityName>全半角问题</abilityName>
      <candidateList>
        <item>～</item>
      </candidateList>
      <explain>文本全半角错误。</explain>
      <paraID>  660C9A</paraID>
      <start>19</start>
      <end>20</end>
      <status>unmodified</status>
      <modifiedWord/>
      <trackRevisions>false</trackRevisions>
    </reviewItem>
    <reviewItem>
      <errorID>affe0fe5-5e3e-473f-876e-e02374008b5f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18C4B627</paraID>
      <start>0</start>
      <end>2</end>
      <status>unmodified</status>
      <modifiedWord/>
      <trackRevisions>false</trackRevisions>
    </reviewItem>
    <reviewItem>
      <errorID>7b365cd7-d9ae-46c9-ad73-d05cca658ee9</errorID>
      <errorWord>（</errorWord>
      <group>L1_Punc</group>
      <groupName>标点问题</groupName>
      <ability>L2_Punc_CN</ability>
      <abilityName>标点符号问题</abilityName>
      <candidateList/>
      <explain>同一形式括号套用。</explain>
      <paraID>713FF87A</paraID>
      <start>46</start>
      <end>47</end>
      <status>unmodified</status>
      <modifiedWord/>
      <trackRevisions>false</trackRevisions>
    </reviewItem>
    <reviewItem>
      <errorID>9cadf30d-6a3c-472e-882d-ef85fcf77ede</errorID>
      <errorWord>）</errorWord>
      <group>L1_Punc</group>
      <groupName>标点问题</groupName>
      <ability>L2_Punc_CN</ability>
      <abilityName>标点符号问题</abilityName>
      <candidateList/>
      <explain>同一形式括号套用。</explain>
      <paraID>713FF87A</paraID>
      <start>54</start>
      <end>55</end>
      <status>unmodified</status>
      <modifiedWord/>
      <trackRevisions>false</trackRevisions>
    </reviewItem>
    <reviewItem>
      <errorID>7440e8fd-33a0-4e81-8481-b96c0020cb14</errorID>
      <errorWord>*</errorWord>
      <group>L1_Punc</group>
      <groupName>标点问题</groupName>
      <ability>L2_Punc_CN</ability>
      <abilityName>标点符号问题</abilityName>
      <candidateList/>
      <explain/>
      <paraID>6E9C93E7</paraID>
      <start>0</start>
      <end>1</end>
      <status>unmodified</status>
      <modifiedWord/>
      <trackRevisions>false</trackRevisions>
    </reviewItem>
    <reviewItem>
      <errorID>86717a19-c92f-4281-8314-18ea87dc60cd</errorID>
      <errorWord>*</errorWord>
      <group>L1_Punc</group>
      <groupName>标点问题</groupName>
      <ability>L2_Punc_CN</ability>
      <abilityName>标点符号问题</abilityName>
      <candidateList/>
      <explain/>
      <paraID>207ACA0C</paraID>
      <start>0</start>
      <end>1</end>
      <status>unmodified</status>
      <modifiedWord/>
      <trackRevisions>false</trackRevisions>
    </reviewItem>
    <reviewItem>
      <errorID>744432ee-57b5-42e5-80c2-27c75a7eadb6</errorID>
      <errorWord>(</errorWord>
      <group>L1_Format</group>
      <groupName>格式问题</groupName>
      <ability>L2_HalfPunc_CN</ability>
      <abilityName>全半角问题</abilityName>
      <candidateList>
        <item>（</item>
      </candidateList>
      <explain>文本全半角错误。</explain>
      <paraID>5A522581</paraID>
      <start>0</start>
      <end>1</end>
      <status>unmodified</status>
      <modifiedWord/>
      <trackRevisions>false</trackRevisions>
    </reviewItem>
    <reviewItem>
      <errorID>28bd889c-a845-4320-abe6-fc7155a0ff78</errorID>
      <errorWord>)</errorWord>
      <group>L1_Format</group>
      <groupName>格式问题</groupName>
      <ability>L2_HalfPunc_CN</ability>
      <abilityName>全半角问题</abilityName>
      <candidateList>
        <item>）</item>
      </candidateList>
      <explain>文本全半角错误。</explain>
      <paraID>5A522581</paraID>
      <start>12</start>
      <end>13</end>
      <status>unmodified</status>
      <modifiedWord/>
      <trackRevisions>false</trackRevisions>
    </reviewItem>
    <reviewItem>
      <errorID>b9a9dce0-73ad-4067-8ecb-d93982b8e34f</errorID>
      <errorWord>*</errorWord>
      <group>L1_Punc</group>
      <groupName>标点问题</groupName>
      <ability>L2_Punc_CN</ability>
      <abilityName>标点符号问题</abilityName>
      <candidateList/>
      <explain/>
      <paraID>4779351F</paraID>
      <start>0</start>
      <end>1</end>
      <status>unmodified</status>
      <modifiedWord/>
      <trackRevisions>false</trackRevisions>
    </reviewItem>
    <reviewItem>
      <errorID>bec51e4f-267e-4f35-87f6-ddd32150f54f</errorID>
      <errorWord>*</errorWord>
      <group>L1_Punc</group>
      <groupName>标点问题</groupName>
      <ability>L2_Punc_CN</ability>
      <abilityName>标点符号问题</abilityName>
      <candidateList/>
      <explain/>
      <paraID>319351CC</paraID>
      <start>0</start>
      <end>1</end>
      <status>unmodified</status>
      <modifiedWord/>
      <trackRevisions>false</trackRevisions>
    </reviewItem>
    <reviewItem>
      <errorID>f074ba3e-4012-4c6e-a012-9970ebbf2cd4</errorID>
      <errorWord>*</errorWord>
      <group>L1_Punc</group>
      <groupName>标点问题</groupName>
      <ability>L2_Punc_CN</ability>
      <abilityName>标点符号问题</abilityName>
      <candidateList/>
      <explain/>
      <paraID>31FB081A</paraID>
      <start>0</start>
      <end>1</end>
      <status>unmodified</status>
      <modifiedWord/>
      <trackRevisions>false</trackRevisions>
    </reviewItem>
    <reviewItem>
      <errorID>faac3caa-98ce-41ff-98aa-707630ee95e5</errorID>
      <errorWord>:</errorWord>
      <group>L1_Format</group>
      <groupName>格式问题</groupName>
      <ability>L2_HalfPunc_CN</ability>
      <abilityName>全半角问题</abilityName>
      <candidateList>
        <item>：</item>
      </candidateList>
      <explain>文本全半角错误。</explain>
      <paraID>49E02950</paraID>
      <start>1</start>
      <end>2</end>
      <status>unmodified</status>
      <modifiedWord/>
      <trackRevisions>false</trackRevisions>
    </reviewItem>
    <reviewItem>
      <errorID>8be56deb-c5e0-4bee-baf1-1346cf817c23</errorID>
      <errorWord>由其</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760ED2A6</paraID>
      <start>59</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5d340f-b21e-4450-b8f5-25a0d1d61abb}">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4607</Words>
  <Characters>4917</Characters>
  <Lines>0</Lines>
  <Paragraphs>0</Paragraphs>
  <TotalTime>23</TotalTime>
  <ScaleCrop>false</ScaleCrop>
  <LinksUpToDate>false</LinksUpToDate>
  <CharactersWithSpaces>5004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2026-07-06T01:36:00Z</cp:lastPrinted>
  <dcterms:modified xsi:type="dcterms:W3CDTF">2026-07-06T03:09:16Z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F9858C5C729544DD9330ABBCAC1D0F7F_13</vt:lpwstr>
  </property>
</Properties>
</file>