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F81B2">
      <w:pPr>
        <w:pStyle w:val="18"/>
        <w:jc w:val="center"/>
        <w:rPr>
          <w:rFonts w:hint="eastAsia" w:ascii="仿宋_GB2312" w:hAnsi="仿宋_GB2312" w:eastAsia="仿宋_GB2312" w:cs="仿宋_GB2312"/>
          <w:b/>
          <w:sz w:val="36"/>
          <w:lang w:val="en-US" w:eastAsia="zh-CN"/>
        </w:rPr>
      </w:pPr>
      <w:r>
        <w:rPr>
          <w:rFonts w:hint="eastAsia" w:ascii="仿宋_GB2312" w:hAnsi="仿宋_GB2312" w:eastAsia="仿宋_GB2312" w:cs="仿宋_GB2312"/>
          <w:b/>
          <w:sz w:val="36"/>
          <w:lang w:val="en-US" w:eastAsia="zh-CN"/>
        </w:rPr>
        <w:t>成都市新津区中医医院养正社区制剂室电梯采购项目询预算价公示</w:t>
      </w:r>
    </w:p>
    <w:p w14:paraId="383C62AC">
      <w:pPr>
        <w:pStyle w:val="18"/>
        <w:jc w:val="center"/>
        <w:rPr>
          <w:rFonts w:hint="default" w:ascii="仿宋_GB2312" w:hAnsi="仿宋_GB2312" w:eastAsia="仿宋_GB2312" w:cs="仿宋_GB2312"/>
          <w:b/>
          <w:sz w:val="36"/>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根据医院业务需要，我院拟采购养正社区制剂室电梯项目。现将具体采购需求公告如下，各潜在供应商如有意向参与，请主动与我院联系，并在公示期内提供以下资料，以便初步甄选。</w:t>
      </w:r>
    </w:p>
    <w:p w14:paraId="640C318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r>
        <w:rPr>
          <w:rFonts w:hint="eastAsia" w:ascii="仿宋" w:hAnsi="仿宋" w:eastAsia="仿宋" w:cs="仿宋"/>
          <w:color w:val="FF0000"/>
          <w:sz w:val="28"/>
          <w:szCs w:val="28"/>
          <w:lang w:val="en-US" w:eastAsia="zh-CN"/>
        </w:rPr>
        <w:t>特种设备安装改造维修许可证</w:t>
      </w:r>
      <w:r>
        <w:rPr>
          <w:rFonts w:hint="eastAsia" w:ascii="仿宋" w:hAnsi="仿宋" w:eastAsia="仿宋" w:cs="仿宋"/>
          <w:color w:val="auto"/>
          <w:sz w:val="28"/>
          <w:szCs w:val="28"/>
          <w:lang w:val="en-US" w:eastAsia="zh-CN"/>
        </w:rPr>
        <w:t>。</w:t>
      </w:r>
    </w:p>
    <w:p w14:paraId="6E20272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1、资料必须密封，现场递交成都市新津区中医医院采购办（医院篮球场旁，两层板房第一间）。</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1、报名资料接收时间：（2025年5月9日-2025年5月14日工作时间9:00-16:00；文件接收截止日期：2025年5月16日16：00）递交资料人员须提供法人和授权委托人证明文件（盖鲜章）查看。报名登记表见附件3。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7E659667">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；项目咨询联系人：徐老师，</w:t>
      </w:r>
      <w:r>
        <w:rPr>
          <w:rFonts w:hint="eastAsia" w:ascii="仿宋" w:hAnsi="仿宋" w:eastAsia="仿宋" w:cs="仿宋"/>
          <w:sz w:val="28"/>
          <w:szCs w:val="28"/>
          <w:lang w:val="en-US" w:eastAsia="zh-CN"/>
        </w:rPr>
        <w:t>13881703053</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2A6F0344">
      <w:pPr>
        <w:numPr>
          <w:ilvl w:val="0"/>
          <w:numId w:val="0"/>
        </w:numPr>
        <w:spacing w:line="560" w:lineRule="exact"/>
        <w:rPr>
          <w:rFonts w:hint="eastAsia" w:ascii="仿宋" w:hAnsi="仿宋" w:eastAsia="仿宋" w:cs="仿宋"/>
          <w:b/>
          <w:bCs/>
          <w:color w:val="auto"/>
          <w:sz w:val="32"/>
          <w:szCs w:val="32"/>
          <w:lang w:val="en-US" w:eastAsia="zh-CN"/>
        </w:rPr>
      </w:pPr>
    </w:p>
    <w:p w14:paraId="32DE5B8C">
      <w:pPr>
        <w:numPr>
          <w:ilvl w:val="0"/>
          <w:numId w:val="0"/>
        </w:numPr>
        <w:spacing w:line="560" w:lineRule="exact"/>
        <w:rPr>
          <w:rFonts w:hint="eastAsia" w:ascii="仿宋" w:hAnsi="仿宋" w:eastAsia="仿宋" w:cs="仿宋"/>
          <w:b/>
          <w:bCs/>
          <w:color w:val="auto"/>
          <w:sz w:val="32"/>
          <w:szCs w:val="32"/>
          <w:lang w:val="en-US" w:eastAsia="zh-CN"/>
        </w:rPr>
      </w:pPr>
    </w:p>
    <w:p w14:paraId="7C726064">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72E0B307">
      <w:pPr>
        <w:numPr>
          <w:ilvl w:val="0"/>
          <w:numId w:val="0"/>
        </w:numPr>
        <w:spacing w:line="560" w:lineRule="exact"/>
        <w:rPr>
          <w:rFonts w:hint="eastAsia" w:ascii="仿宋" w:hAnsi="仿宋" w:eastAsia="仿宋" w:cs="仿宋"/>
          <w:b/>
          <w:bCs/>
          <w:color w:val="auto"/>
          <w:sz w:val="32"/>
          <w:szCs w:val="32"/>
          <w:lang w:val="en-US" w:eastAsia="zh-CN"/>
        </w:rPr>
      </w:pPr>
      <w:bookmarkStart w:id="2" w:name="_GoBack"/>
      <w:bookmarkEnd w:id="2"/>
      <w:r>
        <w:rPr>
          <w:rFonts w:hint="eastAsia" w:ascii="仿宋" w:hAnsi="仿宋" w:eastAsia="仿宋" w:cs="仿宋"/>
          <w:b/>
          <w:bCs/>
          <w:color w:val="auto"/>
          <w:sz w:val="32"/>
          <w:szCs w:val="32"/>
          <w:lang w:val="en-US" w:eastAsia="zh-CN"/>
        </w:rPr>
        <w:t>附件1：</w:t>
      </w:r>
      <w:r>
        <w:rPr>
          <w:rFonts w:hint="eastAsia" w:ascii="仿宋" w:hAnsi="仿宋" w:eastAsia="仿宋" w:cs="仿宋"/>
          <w:b/>
          <w:bCs w:val="0"/>
          <w:color w:val="auto"/>
          <w:sz w:val="32"/>
          <w:szCs w:val="32"/>
          <w:highlight w:val="none"/>
          <w:lang w:val="en-US" w:eastAsia="zh-CN"/>
        </w:rPr>
        <w:t>采购需求</w:t>
      </w:r>
    </w:p>
    <w:p w14:paraId="14CFDF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5" w:leftChars="-88" w:firstLine="138" w:firstLineChars="66"/>
        <w:jc w:val="left"/>
        <w:textAlignment w:val="auto"/>
        <w:rPr>
          <w:rFonts w:hint="eastAsia" w:ascii="仿宋" w:hAnsi="仿宋" w:eastAsia="仿宋" w:cs="仿宋"/>
          <w:b/>
          <w:bCs w:val="0"/>
          <w:color w:val="auto"/>
          <w:sz w:val="28"/>
          <w:szCs w:val="28"/>
          <w:highlight w:val="none"/>
        </w:rPr>
      </w:pPr>
      <w:r>
        <w:rPr>
          <w:rFonts w:hint="eastAsia"/>
          <w:lang w:val="en-US" w:eastAsia="zh-CN"/>
        </w:rPr>
        <w:t xml:space="preserve"> </w:t>
      </w:r>
      <w:r>
        <w:rPr>
          <w:rFonts w:hint="eastAsia" w:ascii="仿宋" w:hAnsi="仿宋" w:eastAsia="仿宋" w:cs="仿宋"/>
          <w:b/>
          <w:bCs w:val="0"/>
          <w:color w:val="auto"/>
          <w:sz w:val="28"/>
          <w:szCs w:val="28"/>
          <w:highlight w:val="none"/>
          <w:lang w:val="en-US" w:eastAsia="zh-CN"/>
        </w:rPr>
        <w:t>一、</w:t>
      </w:r>
      <w:r>
        <w:rPr>
          <w:rFonts w:hint="eastAsia" w:ascii="仿宋" w:hAnsi="仿宋" w:eastAsia="仿宋" w:cs="仿宋"/>
          <w:b/>
          <w:bCs w:val="0"/>
          <w:color w:val="auto"/>
          <w:sz w:val="28"/>
          <w:szCs w:val="28"/>
          <w:highlight w:val="none"/>
        </w:rPr>
        <w:t>项目概况</w:t>
      </w:r>
    </w:p>
    <w:p w14:paraId="01E07EE4">
      <w:pPr>
        <w:pStyle w:val="2"/>
        <w:numPr>
          <w:ilvl w:val="0"/>
          <w:numId w:val="0"/>
        </w:numPr>
        <w:ind w:firstLine="560" w:firstLineChars="200"/>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因我院养正社区制剂室中药材使用量逐年增加，人工搬运中药材量加大，为减轻制剂室人员劳动力负担，需要在养正社区制剂室安装升降电梯，拟对医院电梯采购服务项目进行调研采购询价，欢迎有资质、能力的单位前来参加调研询价</w:t>
      </w:r>
      <w:r>
        <w:rPr>
          <w:rFonts w:hint="eastAsia" w:ascii="仿宋" w:hAnsi="仿宋" w:eastAsia="仿宋" w:cs="仿宋"/>
          <w:color w:val="auto"/>
          <w:kern w:val="2"/>
          <w:sz w:val="28"/>
          <w:szCs w:val="28"/>
          <w:lang w:val="en-US" w:eastAsia="zh-CN" w:bidi="ar-SA"/>
        </w:rPr>
        <w:t>。</w:t>
      </w:r>
    </w:p>
    <w:p w14:paraId="44DA54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
        <w:jc w:val="left"/>
        <w:textAlignment w:val="auto"/>
        <w:rPr>
          <w:rFonts w:hint="eastAsia" w:ascii="仿宋_GB2312" w:hAnsi="仿宋_GB2312" w:eastAsia="仿宋_GB2312" w:cs="仿宋_GB2312"/>
          <w:b/>
          <w:color w:val="auto"/>
          <w:sz w:val="28"/>
          <w:lang w:val="en-US" w:eastAsia="zh-CN"/>
        </w:rPr>
      </w:pPr>
      <w:r>
        <w:rPr>
          <w:rFonts w:hint="eastAsia" w:ascii="仿宋" w:hAnsi="仿宋" w:eastAsia="仿宋" w:cs="仿宋"/>
          <w:b/>
          <w:bCs/>
          <w:color w:val="FF0000"/>
          <w:sz w:val="24"/>
          <w:szCs w:val="24"/>
          <w:highlight w:val="none"/>
        </w:rPr>
        <w:t>★</w:t>
      </w:r>
      <w:r>
        <w:rPr>
          <w:rFonts w:hint="eastAsia" w:ascii="仿宋" w:hAnsi="仿宋" w:eastAsia="仿宋" w:cs="仿宋"/>
          <w:b/>
          <w:bCs w:val="0"/>
          <w:color w:val="auto"/>
          <w:sz w:val="32"/>
          <w:szCs w:val="32"/>
          <w:highlight w:val="none"/>
          <w:lang w:val="en-US" w:eastAsia="zh-CN"/>
        </w:rPr>
        <w:t>二、</w:t>
      </w:r>
      <w:r>
        <w:rPr>
          <w:rFonts w:hint="eastAsia" w:ascii="仿宋" w:hAnsi="仿宋" w:eastAsia="仿宋" w:cs="仿宋"/>
          <w:b/>
          <w:color w:val="auto"/>
          <w:sz w:val="28"/>
          <w:lang w:val="en-US" w:eastAsia="zh-CN"/>
        </w:rPr>
        <w:t>产品配置及需求</w:t>
      </w:r>
    </w:p>
    <w:tbl>
      <w:tblPr>
        <w:tblStyle w:val="12"/>
        <w:tblW w:w="8645" w:type="dxa"/>
        <w:tblInd w:w="16" w:type="dxa"/>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Layout w:type="fixed"/>
        <w:tblCellMar>
          <w:top w:w="0" w:type="dxa"/>
          <w:left w:w="108" w:type="dxa"/>
          <w:bottom w:w="0" w:type="dxa"/>
          <w:right w:w="108" w:type="dxa"/>
        </w:tblCellMar>
      </w:tblPr>
      <w:tblGrid>
        <w:gridCol w:w="645"/>
        <w:gridCol w:w="999"/>
        <w:gridCol w:w="2575"/>
        <w:gridCol w:w="1080"/>
        <w:gridCol w:w="1333"/>
        <w:gridCol w:w="2013"/>
      </w:tblGrid>
      <w:tr w14:paraId="6B6CA232">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487" w:hRule="atLeast"/>
        </w:trPr>
        <w:tc>
          <w:tcPr>
            <w:tcW w:w="8645" w:type="dxa"/>
            <w:gridSpan w:val="6"/>
            <w:noWrap w:val="0"/>
            <w:vAlign w:val="center"/>
          </w:tcPr>
          <w:p w14:paraId="3BDFA41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kern w:val="0"/>
                <w:sz w:val="24"/>
                <w:szCs w:val="24"/>
                <w:u w:val="single"/>
              </w:rPr>
            </w:pPr>
            <w:r>
              <w:rPr>
                <w:rFonts w:hint="eastAsia" w:ascii="仿宋" w:hAnsi="仿宋" w:eastAsia="仿宋" w:cs="仿宋"/>
                <w:b/>
                <w:bCs/>
                <w:kern w:val="0"/>
                <w:sz w:val="24"/>
                <w:szCs w:val="24"/>
              </w:rPr>
              <w:t>一、产品名称：</w:t>
            </w:r>
            <w:r>
              <w:rPr>
                <w:rFonts w:hint="eastAsia" w:ascii="仿宋" w:hAnsi="仿宋" w:eastAsia="仿宋" w:cs="仿宋"/>
                <w:b/>
                <w:bCs/>
                <w:kern w:val="0"/>
                <w:sz w:val="24"/>
                <w:szCs w:val="24"/>
                <w:u w:val="none"/>
              </w:rPr>
              <w:t xml:space="preserve">  </w:t>
            </w:r>
            <w:r>
              <w:rPr>
                <w:rFonts w:hint="eastAsia" w:ascii="仿宋" w:hAnsi="仿宋" w:eastAsia="仿宋" w:cs="仿宋"/>
                <w:kern w:val="0"/>
                <w:sz w:val="24"/>
                <w:szCs w:val="24"/>
                <w:u w:val="none"/>
              </w:rPr>
              <w:t xml:space="preserve">曳引式杂物电梯 </w:t>
            </w:r>
          </w:p>
        </w:tc>
      </w:tr>
      <w:tr w14:paraId="3A8DDA6D">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593" w:hRule="atLeast"/>
        </w:trPr>
        <w:tc>
          <w:tcPr>
            <w:tcW w:w="8645" w:type="dxa"/>
            <w:gridSpan w:val="6"/>
            <w:noWrap w:val="0"/>
            <w:vAlign w:val="center"/>
          </w:tcPr>
          <w:p w14:paraId="20D081A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b/>
                <w:bCs/>
                <w:kern w:val="0"/>
                <w:sz w:val="24"/>
                <w:szCs w:val="24"/>
              </w:rPr>
            </w:pPr>
            <w:r>
              <w:rPr>
                <w:rFonts w:hint="eastAsia" w:ascii="仿宋" w:hAnsi="仿宋" w:eastAsia="仿宋" w:cs="仿宋"/>
                <w:b/>
                <w:bCs/>
                <w:kern w:val="0"/>
                <w:sz w:val="24"/>
                <w:szCs w:val="24"/>
              </w:rPr>
              <w:t>二、技术参数</w:t>
            </w:r>
          </w:p>
        </w:tc>
      </w:tr>
      <w:tr w14:paraId="711F446F">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405" w:hRule="atLeast"/>
        </w:trPr>
        <w:tc>
          <w:tcPr>
            <w:tcW w:w="645" w:type="dxa"/>
            <w:noWrap w:val="0"/>
            <w:vAlign w:val="center"/>
          </w:tcPr>
          <w:p w14:paraId="4652BC2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999" w:type="dxa"/>
            <w:noWrap w:val="0"/>
            <w:vAlign w:val="center"/>
          </w:tcPr>
          <w:p w14:paraId="031CF07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名称</w:t>
            </w:r>
          </w:p>
        </w:tc>
        <w:tc>
          <w:tcPr>
            <w:tcW w:w="2575" w:type="dxa"/>
            <w:noWrap w:val="0"/>
            <w:vAlign w:val="center"/>
          </w:tcPr>
          <w:p w14:paraId="198C6FD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内容</w:t>
            </w:r>
          </w:p>
        </w:tc>
        <w:tc>
          <w:tcPr>
            <w:tcW w:w="1080" w:type="dxa"/>
            <w:noWrap w:val="0"/>
            <w:vAlign w:val="center"/>
          </w:tcPr>
          <w:p w14:paraId="5697432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333" w:type="dxa"/>
            <w:noWrap w:val="0"/>
            <w:vAlign w:val="center"/>
          </w:tcPr>
          <w:p w14:paraId="23A21F9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项目</w:t>
            </w:r>
          </w:p>
        </w:tc>
        <w:tc>
          <w:tcPr>
            <w:tcW w:w="2013" w:type="dxa"/>
            <w:noWrap w:val="0"/>
            <w:vAlign w:val="center"/>
          </w:tcPr>
          <w:p w14:paraId="21D6CDE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内容</w:t>
            </w:r>
          </w:p>
        </w:tc>
      </w:tr>
      <w:tr w14:paraId="350094F6">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429" w:hRule="atLeast"/>
        </w:trPr>
        <w:tc>
          <w:tcPr>
            <w:tcW w:w="645" w:type="dxa"/>
            <w:noWrap w:val="0"/>
            <w:vAlign w:val="center"/>
          </w:tcPr>
          <w:p w14:paraId="1212EA6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w:t>
            </w:r>
          </w:p>
        </w:tc>
        <w:tc>
          <w:tcPr>
            <w:tcW w:w="999" w:type="dxa"/>
            <w:noWrap w:val="0"/>
            <w:vAlign w:val="center"/>
          </w:tcPr>
          <w:p w14:paraId="762AD8B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产品型号</w:t>
            </w:r>
          </w:p>
        </w:tc>
        <w:tc>
          <w:tcPr>
            <w:tcW w:w="2575" w:type="dxa"/>
            <w:noWrap w:val="0"/>
            <w:vAlign w:val="center"/>
          </w:tcPr>
          <w:p w14:paraId="53F384F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w:t>
            </w:r>
          </w:p>
        </w:tc>
        <w:tc>
          <w:tcPr>
            <w:tcW w:w="1080" w:type="dxa"/>
            <w:noWrap w:val="0"/>
            <w:vAlign w:val="center"/>
          </w:tcPr>
          <w:p w14:paraId="044FBE2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2</w:t>
            </w:r>
          </w:p>
        </w:tc>
        <w:tc>
          <w:tcPr>
            <w:tcW w:w="1333" w:type="dxa"/>
            <w:noWrap w:val="0"/>
            <w:vAlign w:val="center"/>
          </w:tcPr>
          <w:p w14:paraId="1BE3569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载 重 量</w:t>
            </w:r>
          </w:p>
        </w:tc>
        <w:tc>
          <w:tcPr>
            <w:tcW w:w="2013" w:type="dxa"/>
            <w:noWrap w:val="0"/>
            <w:vAlign w:val="center"/>
          </w:tcPr>
          <w:p w14:paraId="4DAA472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200</w:t>
            </w:r>
            <w:r>
              <w:rPr>
                <w:rFonts w:hint="eastAsia" w:ascii="仿宋" w:hAnsi="仿宋" w:eastAsia="仿宋" w:cs="仿宋"/>
                <w:color w:val="auto"/>
                <w:kern w:val="0"/>
                <w:sz w:val="24"/>
                <w:szCs w:val="24"/>
              </w:rPr>
              <w:t>KG</w:t>
            </w:r>
          </w:p>
        </w:tc>
      </w:tr>
      <w:tr w14:paraId="7B61C9DE">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405" w:hRule="atLeast"/>
        </w:trPr>
        <w:tc>
          <w:tcPr>
            <w:tcW w:w="645" w:type="dxa"/>
            <w:noWrap w:val="0"/>
            <w:vAlign w:val="center"/>
          </w:tcPr>
          <w:p w14:paraId="1B3654D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3</w:t>
            </w:r>
          </w:p>
        </w:tc>
        <w:tc>
          <w:tcPr>
            <w:tcW w:w="999" w:type="dxa"/>
            <w:noWrap w:val="0"/>
            <w:vAlign w:val="center"/>
          </w:tcPr>
          <w:p w14:paraId="5DCBAFE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站 层 门</w:t>
            </w:r>
          </w:p>
        </w:tc>
        <w:tc>
          <w:tcPr>
            <w:tcW w:w="2575" w:type="dxa"/>
            <w:noWrap w:val="0"/>
            <w:vAlign w:val="center"/>
          </w:tcPr>
          <w:p w14:paraId="6E6E070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rPr>
              <w:t>4</w:t>
            </w:r>
            <w:r>
              <w:rPr>
                <w:rFonts w:hint="eastAsia" w:ascii="仿宋" w:hAnsi="仿宋" w:eastAsia="仿宋" w:cs="仿宋"/>
                <w:color w:val="auto"/>
                <w:kern w:val="0"/>
                <w:sz w:val="24"/>
                <w:szCs w:val="24"/>
              </w:rPr>
              <w:t>层</w:t>
            </w:r>
            <w:r>
              <w:rPr>
                <w:rFonts w:hint="eastAsia" w:ascii="仿宋" w:hAnsi="仿宋" w:eastAsia="仿宋" w:cs="仿宋"/>
                <w:color w:val="auto"/>
                <w:kern w:val="0"/>
                <w:sz w:val="24"/>
                <w:szCs w:val="24"/>
                <w:lang w:val="en-US"/>
              </w:rPr>
              <w:t>4</w:t>
            </w:r>
            <w:r>
              <w:rPr>
                <w:rFonts w:hint="eastAsia" w:ascii="仿宋" w:hAnsi="仿宋" w:eastAsia="仿宋" w:cs="仿宋"/>
                <w:color w:val="auto"/>
                <w:kern w:val="0"/>
                <w:sz w:val="24"/>
                <w:szCs w:val="24"/>
              </w:rPr>
              <w:t>站</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门</w:t>
            </w:r>
          </w:p>
        </w:tc>
        <w:tc>
          <w:tcPr>
            <w:tcW w:w="1080" w:type="dxa"/>
            <w:noWrap w:val="0"/>
            <w:vAlign w:val="center"/>
          </w:tcPr>
          <w:p w14:paraId="5F978B7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4</w:t>
            </w:r>
          </w:p>
        </w:tc>
        <w:tc>
          <w:tcPr>
            <w:tcW w:w="1333" w:type="dxa"/>
            <w:noWrap w:val="0"/>
            <w:vAlign w:val="center"/>
          </w:tcPr>
          <w:p w14:paraId="57CB7B8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速    度</w:t>
            </w:r>
          </w:p>
        </w:tc>
        <w:tc>
          <w:tcPr>
            <w:tcW w:w="2013" w:type="dxa"/>
            <w:noWrap w:val="0"/>
            <w:vAlign w:val="center"/>
          </w:tcPr>
          <w:p w14:paraId="23740C5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0．4m/s</w:t>
            </w:r>
          </w:p>
        </w:tc>
      </w:tr>
      <w:tr w14:paraId="033DE82C">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405" w:hRule="atLeast"/>
        </w:trPr>
        <w:tc>
          <w:tcPr>
            <w:tcW w:w="645" w:type="dxa"/>
            <w:noWrap w:val="0"/>
            <w:vAlign w:val="center"/>
          </w:tcPr>
          <w:p w14:paraId="6F64970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5</w:t>
            </w:r>
          </w:p>
        </w:tc>
        <w:tc>
          <w:tcPr>
            <w:tcW w:w="999" w:type="dxa"/>
            <w:noWrap w:val="0"/>
            <w:vAlign w:val="center"/>
          </w:tcPr>
          <w:p w14:paraId="2B18C0F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开门方向</w:t>
            </w:r>
          </w:p>
        </w:tc>
        <w:tc>
          <w:tcPr>
            <w:tcW w:w="2575" w:type="dxa"/>
            <w:noWrap w:val="0"/>
            <w:vAlign w:val="center"/>
          </w:tcPr>
          <w:p w14:paraId="3633BE6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单</w:t>
            </w:r>
            <w:r>
              <w:rPr>
                <w:rFonts w:hint="eastAsia" w:ascii="仿宋" w:hAnsi="仿宋" w:eastAsia="仿宋" w:cs="仿宋"/>
                <w:color w:val="auto"/>
                <w:kern w:val="0"/>
                <w:sz w:val="24"/>
                <w:szCs w:val="24"/>
              </w:rPr>
              <w:t>通门</w:t>
            </w:r>
          </w:p>
        </w:tc>
        <w:tc>
          <w:tcPr>
            <w:tcW w:w="1080" w:type="dxa"/>
            <w:noWrap w:val="0"/>
            <w:vAlign w:val="center"/>
          </w:tcPr>
          <w:p w14:paraId="3B352C3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6</w:t>
            </w:r>
          </w:p>
        </w:tc>
        <w:tc>
          <w:tcPr>
            <w:tcW w:w="1333" w:type="dxa"/>
            <w:noWrap w:val="0"/>
            <w:vAlign w:val="center"/>
          </w:tcPr>
          <w:p w14:paraId="587FDC4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开门方式</w:t>
            </w:r>
          </w:p>
        </w:tc>
        <w:tc>
          <w:tcPr>
            <w:tcW w:w="2013" w:type="dxa"/>
            <w:noWrap w:val="0"/>
            <w:vAlign w:val="center"/>
          </w:tcPr>
          <w:p w14:paraId="65C8FAC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手动上下中分门</w:t>
            </w:r>
          </w:p>
        </w:tc>
      </w:tr>
      <w:tr w14:paraId="191AA8DE">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405" w:hRule="atLeast"/>
        </w:trPr>
        <w:tc>
          <w:tcPr>
            <w:tcW w:w="645" w:type="dxa"/>
            <w:noWrap w:val="0"/>
            <w:vAlign w:val="center"/>
          </w:tcPr>
          <w:p w14:paraId="21F3564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7</w:t>
            </w:r>
          </w:p>
        </w:tc>
        <w:tc>
          <w:tcPr>
            <w:tcW w:w="999" w:type="dxa"/>
            <w:noWrap w:val="0"/>
            <w:vAlign w:val="center"/>
          </w:tcPr>
          <w:p w14:paraId="03E52B3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sz w:val="24"/>
                <w:szCs w:val="24"/>
              </w:rPr>
            </w:pPr>
            <w:r>
              <w:rPr>
                <w:rFonts w:hint="eastAsia" w:ascii="仿宋" w:hAnsi="仿宋" w:eastAsia="仿宋" w:cs="仿宋"/>
                <w:color w:val="auto"/>
                <w:kern w:val="0"/>
                <w:sz w:val="24"/>
                <w:szCs w:val="24"/>
              </w:rPr>
              <w:t>基    站</w:t>
            </w:r>
          </w:p>
        </w:tc>
        <w:tc>
          <w:tcPr>
            <w:tcW w:w="2575" w:type="dxa"/>
            <w:noWrap w:val="0"/>
            <w:vAlign w:val="center"/>
          </w:tcPr>
          <w:p w14:paraId="3732A63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 层</w:t>
            </w:r>
          </w:p>
        </w:tc>
        <w:tc>
          <w:tcPr>
            <w:tcW w:w="1080" w:type="dxa"/>
            <w:noWrap w:val="0"/>
            <w:vAlign w:val="center"/>
          </w:tcPr>
          <w:p w14:paraId="4768391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8</w:t>
            </w:r>
          </w:p>
        </w:tc>
        <w:tc>
          <w:tcPr>
            <w:tcW w:w="1333" w:type="dxa"/>
            <w:noWrap w:val="0"/>
            <w:vAlign w:val="center"/>
          </w:tcPr>
          <w:p w14:paraId="6EC6A6B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控制形式</w:t>
            </w:r>
          </w:p>
        </w:tc>
        <w:tc>
          <w:tcPr>
            <w:tcW w:w="2013" w:type="dxa"/>
            <w:noWrap w:val="0"/>
            <w:vAlign w:val="center"/>
          </w:tcPr>
          <w:p w14:paraId="5082E92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轿外按钮</w:t>
            </w:r>
          </w:p>
        </w:tc>
      </w:tr>
      <w:tr w14:paraId="31806655">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405" w:hRule="atLeast"/>
        </w:trPr>
        <w:tc>
          <w:tcPr>
            <w:tcW w:w="645" w:type="dxa"/>
            <w:noWrap w:val="0"/>
            <w:vAlign w:val="center"/>
          </w:tcPr>
          <w:p w14:paraId="3AA7B64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9</w:t>
            </w:r>
          </w:p>
        </w:tc>
        <w:tc>
          <w:tcPr>
            <w:tcW w:w="999" w:type="dxa"/>
            <w:noWrap w:val="0"/>
            <w:vAlign w:val="center"/>
          </w:tcPr>
          <w:p w14:paraId="0FB3F22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控制技术</w:t>
            </w:r>
          </w:p>
        </w:tc>
        <w:tc>
          <w:tcPr>
            <w:tcW w:w="2575" w:type="dxa"/>
            <w:noWrap w:val="0"/>
            <w:vAlign w:val="center"/>
          </w:tcPr>
          <w:p w14:paraId="59EFAA0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微电脑</w:t>
            </w:r>
          </w:p>
        </w:tc>
        <w:tc>
          <w:tcPr>
            <w:tcW w:w="1080" w:type="dxa"/>
            <w:noWrap w:val="0"/>
            <w:vAlign w:val="center"/>
          </w:tcPr>
          <w:p w14:paraId="44E386C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10</w:t>
            </w:r>
          </w:p>
        </w:tc>
        <w:tc>
          <w:tcPr>
            <w:tcW w:w="1333" w:type="dxa"/>
            <w:noWrap w:val="0"/>
            <w:vAlign w:val="center"/>
          </w:tcPr>
          <w:p w14:paraId="4BD45E9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轿厢材质</w:t>
            </w:r>
          </w:p>
        </w:tc>
        <w:tc>
          <w:tcPr>
            <w:tcW w:w="2013" w:type="dxa"/>
            <w:noWrap w:val="0"/>
            <w:vAlign w:val="center"/>
          </w:tcPr>
          <w:p w14:paraId="74E5E06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发纹不</w:t>
            </w:r>
            <w:r>
              <w:rPr>
                <w:rFonts w:hint="eastAsia" w:ascii="仿宋" w:hAnsi="仿宋" w:eastAsia="仿宋" w:cs="仿宋"/>
                <w:color w:val="auto"/>
                <w:kern w:val="0"/>
                <w:sz w:val="24"/>
                <w:szCs w:val="24"/>
                <w:lang w:val="en-US" w:eastAsia="zh-CN"/>
              </w:rPr>
              <w:t>锈</w:t>
            </w:r>
            <w:r>
              <w:rPr>
                <w:rFonts w:hint="eastAsia" w:ascii="仿宋" w:hAnsi="仿宋" w:eastAsia="仿宋" w:cs="仿宋"/>
                <w:color w:val="auto"/>
                <w:kern w:val="0"/>
                <w:sz w:val="24"/>
                <w:szCs w:val="24"/>
              </w:rPr>
              <w:t>钢</w:t>
            </w:r>
          </w:p>
        </w:tc>
      </w:tr>
      <w:tr w14:paraId="53B58AD2">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405" w:hRule="atLeast"/>
        </w:trPr>
        <w:tc>
          <w:tcPr>
            <w:tcW w:w="645" w:type="dxa"/>
            <w:noWrap w:val="0"/>
            <w:vAlign w:val="center"/>
          </w:tcPr>
          <w:p w14:paraId="6C2A1DA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11</w:t>
            </w:r>
          </w:p>
        </w:tc>
        <w:tc>
          <w:tcPr>
            <w:tcW w:w="999" w:type="dxa"/>
            <w:noWrap w:val="0"/>
            <w:vAlign w:val="center"/>
          </w:tcPr>
          <w:p w14:paraId="033F1A1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机房位置</w:t>
            </w:r>
          </w:p>
        </w:tc>
        <w:tc>
          <w:tcPr>
            <w:tcW w:w="2575" w:type="dxa"/>
            <w:noWrap w:val="0"/>
            <w:vAlign w:val="center"/>
          </w:tcPr>
          <w:p w14:paraId="5340D6E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井道上方，无机房</w:t>
            </w:r>
          </w:p>
        </w:tc>
        <w:tc>
          <w:tcPr>
            <w:tcW w:w="1080" w:type="dxa"/>
            <w:noWrap w:val="0"/>
            <w:vAlign w:val="center"/>
          </w:tcPr>
          <w:p w14:paraId="7D320E2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12</w:t>
            </w:r>
          </w:p>
        </w:tc>
        <w:tc>
          <w:tcPr>
            <w:tcW w:w="1333" w:type="dxa"/>
            <w:noWrap w:val="0"/>
            <w:vAlign w:val="center"/>
          </w:tcPr>
          <w:p w14:paraId="6010699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厅门材质</w:t>
            </w:r>
          </w:p>
        </w:tc>
        <w:tc>
          <w:tcPr>
            <w:tcW w:w="2013" w:type="dxa"/>
            <w:noWrap w:val="0"/>
            <w:vAlign w:val="center"/>
          </w:tcPr>
          <w:p w14:paraId="7B8786C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发纹不</w:t>
            </w:r>
            <w:r>
              <w:rPr>
                <w:rFonts w:hint="eastAsia" w:ascii="仿宋" w:hAnsi="仿宋" w:eastAsia="仿宋" w:cs="仿宋"/>
                <w:color w:val="auto"/>
                <w:kern w:val="0"/>
                <w:sz w:val="24"/>
                <w:szCs w:val="24"/>
                <w:lang w:val="en-US" w:eastAsia="zh-CN"/>
              </w:rPr>
              <w:t>锈</w:t>
            </w:r>
            <w:r>
              <w:rPr>
                <w:rFonts w:hint="eastAsia" w:ascii="仿宋" w:hAnsi="仿宋" w:eastAsia="仿宋" w:cs="仿宋"/>
                <w:color w:val="auto"/>
                <w:kern w:val="0"/>
                <w:sz w:val="24"/>
                <w:szCs w:val="24"/>
              </w:rPr>
              <w:t>钢</w:t>
            </w:r>
          </w:p>
        </w:tc>
      </w:tr>
      <w:tr w14:paraId="37B84ABF">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405" w:hRule="atLeast"/>
        </w:trPr>
        <w:tc>
          <w:tcPr>
            <w:tcW w:w="645" w:type="dxa"/>
            <w:noWrap w:val="0"/>
            <w:vAlign w:val="center"/>
          </w:tcPr>
          <w:p w14:paraId="617D1B3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13</w:t>
            </w:r>
          </w:p>
        </w:tc>
        <w:tc>
          <w:tcPr>
            <w:tcW w:w="999" w:type="dxa"/>
            <w:noWrap w:val="0"/>
            <w:vAlign w:val="center"/>
          </w:tcPr>
          <w:p w14:paraId="4E8BE3B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轿厢尺寸</w:t>
            </w:r>
          </w:p>
        </w:tc>
        <w:tc>
          <w:tcPr>
            <w:tcW w:w="2575" w:type="dxa"/>
            <w:noWrap w:val="0"/>
            <w:vAlign w:val="center"/>
          </w:tcPr>
          <w:p w14:paraId="3DE6D44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宽</w:t>
            </w:r>
            <w:r>
              <w:rPr>
                <w:rFonts w:hint="eastAsia" w:ascii="仿宋" w:hAnsi="仿宋" w:eastAsia="仿宋" w:cs="仿宋"/>
                <w:color w:val="auto"/>
                <w:kern w:val="0"/>
                <w:sz w:val="24"/>
                <w:szCs w:val="24"/>
                <w:lang w:val="en-US"/>
              </w:rPr>
              <w:t>90</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深</w:t>
            </w:r>
            <w:r>
              <w:rPr>
                <w:rFonts w:hint="eastAsia" w:ascii="仿宋" w:hAnsi="仿宋" w:eastAsia="仿宋" w:cs="仿宋"/>
                <w:color w:val="auto"/>
                <w:kern w:val="0"/>
                <w:sz w:val="24"/>
                <w:szCs w:val="24"/>
                <w:lang w:val="en-US"/>
              </w:rPr>
              <w:t>9</w:t>
            </w:r>
            <w:r>
              <w:rPr>
                <w:rFonts w:hint="eastAsia" w:ascii="仿宋" w:hAnsi="仿宋" w:eastAsia="仿宋" w:cs="仿宋"/>
                <w:color w:val="auto"/>
                <w:kern w:val="0"/>
                <w:sz w:val="24"/>
                <w:szCs w:val="24"/>
                <w:lang w:val="en-US" w:eastAsia="zh-CN"/>
              </w:rPr>
              <w:t>00</w:t>
            </w:r>
            <w:r>
              <w:rPr>
                <w:rFonts w:hint="eastAsia" w:ascii="仿宋" w:hAnsi="仿宋" w:eastAsia="仿宋" w:cs="仿宋"/>
                <w:color w:val="auto"/>
                <w:kern w:val="0"/>
                <w:sz w:val="24"/>
                <w:szCs w:val="24"/>
              </w:rPr>
              <w:t>高</w:t>
            </w:r>
            <w:r>
              <w:rPr>
                <w:rFonts w:hint="eastAsia" w:ascii="仿宋" w:hAnsi="仿宋" w:eastAsia="仿宋" w:cs="仿宋"/>
                <w:color w:val="auto"/>
                <w:kern w:val="0"/>
                <w:sz w:val="24"/>
                <w:szCs w:val="24"/>
                <w:lang w:val="en-US"/>
              </w:rPr>
              <w:t>10</w:t>
            </w:r>
            <w:r>
              <w:rPr>
                <w:rFonts w:hint="eastAsia" w:ascii="仿宋" w:hAnsi="仿宋" w:eastAsia="仿宋" w:cs="仿宋"/>
                <w:color w:val="auto"/>
                <w:kern w:val="0"/>
                <w:sz w:val="24"/>
                <w:szCs w:val="24"/>
                <w:lang w:val="en-US" w:eastAsia="zh-CN"/>
              </w:rPr>
              <w:t>00</w:t>
            </w:r>
            <w:r>
              <w:rPr>
                <w:rFonts w:hint="eastAsia" w:ascii="仿宋" w:hAnsi="仿宋" w:eastAsia="仿宋" w:cs="仿宋"/>
                <w:color w:val="auto"/>
                <w:kern w:val="0"/>
                <w:sz w:val="24"/>
                <w:szCs w:val="24"/>
              </w:rPr>
              <w:t xml:space="preserve"> </w:t>
            </w:r>
          </w:p>
        </w:tc>
        <w:tc>
          <w:tcPr>
            <w:tcW w:w="1080" w:type="dxa"/>
            <w:noWrap w:val="0"/>
            <w:vAlign w:val="center"/>
          </w:tcPr>
          <w:p w14:paraId="2EE8836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14</w:t>
            </w:r>
          </w:p>
        </w:tc>
        <w:tc>
          <w:tcPr>
            <w:tcW w:w="1333" w:type="dxa"/>
            <w:noWrap w:val="0"/>
            <w:vAlign w:val="center"/>
          </w:tcPr>
          <w:p w14:paraId="1AC3E64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开门尺寸</w:t>
            </w:r>
          </w:p>
        </w:tc>
        <w:tc>
          <w:tcPr>
            <w:tcW w:w="2013" w:type="dxa"/>
            <w:noWrap w:val="0"/>
            <w:vAlign w:val="center"/>
          </w:tcPr>
          <w:p w14:paraId="42AE723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rPr>
              <w:t>90</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高</w:t>
            </w:r>
            <w:r>
              <w:rPr>
                <w:rFonts w:hint="eastAsia" w:ascii="仿宋" w:hAnsi="仿宋" w:eastAsia="仿宋" w:cs="仿宋"/>
                <w:color w:val="auto"/>
                <w:kern w:val="0"/>
                <w:sz w:val="24"/>
                <w:szCs w:val="24"/>
                <w:lang w:val="en-US"/>
              </w:rPr>
              <w:t>10</w:t>
            </w:r>
            <w:r>
              <w:rPr>
                <w:rFonts w:hint="eastAsia" w:ascii="仿宋" w:hAnsi="仿宋" w:eastAsia="仿宋" w:cs="仿宋"/>
                <w:color w:val="auto"/>
                <w:kern w:val="0"/>
                <w:sz w:val="24"/>
                <w:szCs w:val="24"/>
                <w:lang w:val="en-US" w:eastAsia="zh-CN"/>
              </w:rPr>
              <w:t>00</w:t>
            </w:r>
          </w:p>
        </w:tc>
      </w:tr>
      <w:tr w14:paraId="628BB992">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405" w:hRule="atLeast"/>
        </w:trPr>
        <w:tc>
          <w:tcPr>
            <w:tcW w:w="645" w:type="dxa"/>
            <w:noWrap w:val="0"/>
            <w:vAlign w:val="center"/>
          </w:tcPr>
          <w:p w14:paraId="73FB761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15</w:t>
            </w:r>
          </w:p>
        </w:tc>
        <w:tc>
          <w:tcPr>
            <w:tcW w:w="999" w:type="dxa"/>
            <w:noWrap w:val="0"/>
            <w:vAlign w:val="center"/>
          </w:tcPr>
          <w:p w14:paraId="095E051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井道尺寸</w:t>
            </w:r>
          </w:p>
        </w:tc>
        <w:tc>
          <w:tcPr>
            <w:tcW w:w="2575" w:type="dxa"/>
            <w:noWrap w:val="0"/>
            <w:vAlign w:val="center"/>
          </w:tcPr>
          <w:p w14:paraId="3DCAE07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宽</w:t>
            </w:r>
            <w:r>
              <w:rPr>
                <w:rFonts w:hint="eastAsia" w:ascii="仿宋" w:hAnsi="仿宋" w:eastAsia="仿宋" w:cs="仿宋"/>
                <w:color w:val="auto"/>
                <w:kern w:val="0"/>
                <w:sz w:val="24"/>
                <w:szCs w:val="24"/>
                <w:lang w:val="en-US" w:eastAsia="zh-CN"/>
              </w:rPr>
              <w:t>1500</w:t>
            </w:r>
            <w:r>
              <w:rPr>
                <w:rFonts w:hint="eastAsia" w:ascii="仿宋" w:hAnsi="仿宋" w:eastAsia="仿宋" w:cs="仿宋"/>
                <w:color w:val="auto"/>
                <w:kern w:val="0"/>
                <w:sz w:val="24"/>
                <w:szCs w:val="24"/>
              </w:rPr>
              <w:t>深</w:t>
            </w:r>
            <w:r>
              <w:rPr>
                <w:rFonts w:hint="eastAsia" w:ascii="仿宋" w:hAnsi="仿宋" w:eastAsia="仿宋" w:cs="仿宋"/>
                <w:color w:val="auto"/>
                <w:kern w:val="0"/>
                <w:sz w:val="24"/>
                <w:szCs w:val="24"/>
                <w:lang w:val="en-US" w:eastAsia="zh-CN"/>
              </w:rPr>
              <w:t>1200</w:t>
            </w:r>
            <w:r>
              <w:rPr>
                <w:rFonts w:hint="eastAsia" w:ascii="仿宋" w:hAnsi="仿宋" w:eastAsia="仿宋" w:cs="仿宋"/>
                <w:color w:val="auto"/>
                <w:kern w:val="0"/>
                <w:sz w:val="24"/>
                <w:szCs w:val="24"/>
              </w:rPr>
              <w:t xml:space="preserve">     </w:t>
            </w:r>
          </w:p>
        </w:tc>
        <w:tc>
          <w:tcPr>
            <w:tcW w:w="1080" w:type="dxa"/>
            <w:noWrap w:val="0"/>
            <w:vAlign w:val="center"/>
          </w:tcPr>
          <w:p w14:paraId="51A306D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16</w:t>
            </w:r>
          </w:p>
        </w:tc>
        <w:tc>
          <w:tcPr>
            <w:tcW w:w="1333" w:type="dxa"/>
            <w:noWrap w:val="0"/>
            <w:vAlign w:val="center"/>
          </w:tcPr>
          <w:p w14:paraId="15E72D2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结构形式</w:t>
            </w:r>
          </w:p>
        </w:tc>
        <w:tc>
          <w:tcPr>
            <w:tcW w:w="2013" w:type="dxa"/>
            <w:noWrap w:val="0"/>
            <w:vAlign w:val="center"/>
          </w:tcPr>
          <w:p w14:paraId="60B6A36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框架</w:t>
            </w:r>
            <w:r>
              <w:rPr>
                <w:rFonts w:hint="eastAsia" w:ascii="仿宋" w:hAnsi="仿宋" w:eastAsia="仿宋" w:cs="仿宋"/>
                <w:color w:val="auto"/>
                <w:kern w:val="0"/>
                <w:sz w:val="24"/>
                <w:szCs w:val="24"/>
              </w:rPr>
              <w:t>式</w:t>
            </w:r>
            <w:r>
              <w:rPr>
                <w:rFonts w:hint="eastAsia" w:ascii="仿宋" w:hAnsi="仿宋" w:eastAsia="仿宋" w:cs="仿宋"/>
                <w:color w:val="auto"/>
                <w:kern w:val="0"/>
                <w:sz w:val="24"/>
                <w:szCs w:val="24"/>
                <w:lang w:val="en-US"/>
              </w:rPr>
              <w:t>(</w:t>
            </w:r>
            <w:r>
              <w:rPr>
                <w:rFonts w:hint="eastAsia" w:ascii="仿宋" w:hAnsi="仿宋" w:eastAsia="仿宋" w:cs="仿宋"/>
                <w:color w:val="auto"/>
                <w:kern w:val="0"/>
                <w:sz w:val="24"/>
                <w:szCs w:val="24"/>
                <w:lang w:val="en-US" w:eastAsia="zh-CN"/>
              </w:rPr>
              <w:t>外侧砖混井道</w:t>
            </w:r>
            <w:r>
              <w:rPr>
                <w:rFonts w:hint="eastAsia" w:ascii="仿宋" w:hAnsi="仿宋" w:eastAsia="仿宋" w:cs="仿宋"/>
                <w:color w:val="auto"/>
                <w:kern w:val="0"/>
                <w:sz w:val="24"/>
                <w:szCs w:val="24"/>
                <w:lang w:val="en-US"/>
              </w:rPr>
              <w:t>)</w:t>
            </w:r>
          </w:p>
        </w:tc>
      </w:tr>
      <w:tr w14:paraId="26C80755">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405" w:hRule="atLeast"/>
        </w:trPr>
        <w:tc>
          <w:tcPr>
            <w:tcW w:w="645" w:type="dxa"/>
            <w:noWrap w:val="0"/>
            <w:vAlign w:val="center"/>
          </w:tcPr>
          <w:p w14:paraId="7648192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17</w:t>
            </w:r>
          </w:p>
        </w:tc>
        <w:tc>
          <w:tcPr>
            <w:tcW w:w="999" w:type="dxa"/>
            <w:noWrap w:val="0"/>
            <w:vAlign w:val="center"/>
          </w:tcPr>
          <w:p w14:paraId="24CDA54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工作方式</w:t>
            </w:r>
          </w:p>
        </w:tc>
        <w:tc>
          <w:tcPr>
            <w:tcW w:w="2575" w:type="dxa"/>
            <w:noWrap w:val="0"/>
            <w:vAlign w:val="center"/>
          </w:tcPr>
          <w:p w14:paraId="058E971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地坪</w:t>
            </w:r>
            <w:r>
              <w:rPr>
                <w:rFonts w:hint="eastAsia" w:ascii="仿宋" w:hAnsi="仿宋" w:eastAsia="仿宋" w:cs="仿宋"/>
                <w:color w:val="auto"/>
                <w:kern w:val="0"/>
                <w:sz w:val="24"/>
                <w:szCs w:val="24"/>
              </w:rPr>
              <w:t>式，</w:t>
            </w:r>
            <w:r>
              <w:rPr>
                <w:rFonts w:hint="eastAsia" w:ascii="仿宋" w:hAnsi="仿宋" w:eastAsia="仿宋" w:cs="仿宋"/>
                <w:color w:val="auto"/>
                <w:kern w:val="0"/>
                <w:sz w:val="24"/>
                <w:szCs w:val="24"/>
                <w:lang w:eastAsia="zh-CN"/>
              </w:rPr>
              <w:t>底坑深度</w:t>
            </w:r>
            <w:r>
              <w:rPr>
                <w:rFonts w:hint="eastAsia" w:ascii="仿宋" w:hAnsi="仿宋" w:eastAsia="仿宋" w:cs="仿宋"/>
                <w:color w:val="auto"/>
                <w:kern w:val="0"/>
                <w:sz w:val="24"/>
                <w:szCs w:val="24"/>
              </w:rPr>
              <w:t>0.</w:t>
            </w:r>
            <w:r>
              <w:rPr>
                <w:rFonts w:hint="eastAsia" w:ascii="仿宋" w:hAnsi="仿宋" w:eastAsia="仿宋" w:cs="仿宋"/>
                <w:color w:val="auto"/>
                <w:kern w:val="0"/>
                <w:sz w:val="24"/>
                <w:szCs w:val="24"/>
                <w:lang w:val="en-US"/>
              </w:rPr>
              <w:t>8</w:t>
            </w:r>
            <w:r>
              <w:rPr>
                <w:rFonts w:hint="eastAsia" w:ascii="仿宋" w:hAnsi="仿宋" w:eastAsia="仿宋" w:cs="仿宋"/>
                <w:color w:val="auto"/>
                <w:kern w:val="0"/>
                <w:sz w:val="24"/>
                <w:szCs w:val="24"/>
              </w:rPr>
              <w:t>米</w:t>
            </w:r>
          </w:p>
        </w:tc>
        <w:tc>
          <w:tcPr>
            <w:tcW w:w="1080" w:type="dxa"/>
            <w:noWrap w:val="0"/>
            <w:vAlign w:val="center"/>
          </w:tcPr>
          <w:p w14:paraId="60A4349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18</w:t>
            </w:r>
          </w:p>
        </w:tc>
        <w:tc>
          <w:tcPr>
            <w:tcW w:w="1333" w:type="dxa"/>
            <w:noWrap w:val="0"/>
            <w:vAlign w:val="center"/>
          </w:tcPr>
          <w:p w14:paraId="00DE48F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总 高 度</w:t>
            </w:r>
          </w:p>
        </w:tc>
        <w:tc>
          <w:tcPr>
            <w:tcW w:w="2013" w:type="dxa"/>
            <w:noWrap w:val="0"/>
            <w:vAlign w:val="center"/>
          </w:tcPr>
          <w:p w14:paraId="3BF0D41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rPr>
              <w:t>14.8</w:t>
            </w:r>
            <w:r>
              <w:rPr>
                <w:rFonts w:hint="eastAsia" w:ascii="仿宋" w:hAnsi="仿宋" w:eastAsia="仿宋" w:cs="仿宋"/>
                <w:color w:val="auto"/>
                <w:kern w:val="0"/>
                <w:sz w:val="24"/>
                <w:szCs w:val="24"/>
              </w:rPr>
              <w:t>M</w:t>
            </w:r>
          </w:p>
        </w:tc>
      </w:tr>
      <w:tr w14:paraId="6683FA32">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405" w:hRule="atLeast"/>
        </w:trPr>
        <w:tc>
          <w:tcPr>
            <w:tcW w:w="645" w:type="dxa"/>
            <w:noWrap w:val="0"/>
            <w:vAlign w:val="center"/>
          </w:tcPr>
          <w:p w14:paraId="22CE547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19</w:t>
            </w:r>
          </w:p>
        </w:tc>
        <w:tc>
          <w:tcPr>
            <w:tcW w:w="999" w:type="dxa"/>
            <w:noWrap w:val="0"/>
            <w:vAlign w:val="center"/>
          </w:tcPr>
          <w:p w14:paraId="6506C34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kern w:val="0"/>
                <w:sz w:val="24"/>
                <w:szCs w:val="24"/>
              </w:rPr>
            </w:pPr>
            <w:r>
              <w:rPr>
                <w:rFonts w:hint="eastAsia" w:ascii="仿宋" w:hAnsi="仿宋" w:eastAsia="仿宋" w:cs="仿宋"/>
                <w:kern w:val="0"/>
                <w:sz w:val="24"/>
                <w:szCs w:val="24"/>
              </w:rPr>
              <w:t>楼层高度</w:t>
            </w:r>
          </w:p>
        </w:tc>
        <w:tc>
          <w:tcPr>
            <w:tcW w:w="7001" w:type="dxa"/>
            <w:gridSpan w:val="4"/>
            <w:noWrap w:val="0"/>
            <w:vAlign w:val="center"/>
          </w:tcPr>
          <w:p w14:paraId="0392587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0"/>
              <w:rPr>
                <w:rFonts w:hint="eastAsia" w:ascii="仿宋" w:hAnsi="仿宋" w:eastAsia="仿宋" w:cs="仿宋"/>
                <w:kern w:val="0"/>
                <w:sz w:val="24"/>
                <w:szCs w:val="24"/>
              </w:rPr>
            </w:pPr>
            <w:r>
              <w:rPr>
                <w:rFonts w:hint="eastAsia" w:ascii="仿宋" w:hAnsi="仿宋" w:eastAsia="仿宋" w:cs="仿宋"/>
                <w:kern w:val="0"/>
                <w:sz w:val="24"/>
                <w:szCs w:val="24"/>
              </w:rPr>
              <w:t>1F：</w:t>
            </w:r>
            <w:r>
              <w:rPr>
                <w:rFonts w:hint="eastAsia" w:ascii="仿宋" w:hAnsi="仿宋" w:eastAsia="仿宋" w:cs="仿宋"/>
                <w:kern w:val="0"/>
                <w:sz w:val="24"/>
                <w:szCs w:val="24"/>
                <w:lang w:val="en-US"/>
              </w:rPr>
              <w:t>3.5</w:t>
            </w:r>
            <w:r>
              <w:rPr>
                <w:rFonts w:hint="eastAsia" w:ascii="仿宋" w:hAnsi="仿宋" w:eastAsia="仿宋" w:cs="仿宋"/>
                <w:kern w:val="0"/>
                <w:sz w:val="24"/>
                <w:szCs w:val="24"/>
              </w:rPr>
              <w:t xml:space="preserve">m    2F: </w:t>
            </w:r>
            <w:r>
              <w:rPr>
                <w:rFonts w:hint="eastAsia" w:ascii="仿宋" w:hAnsi="仿宋" w:eastAsia="仿宋" w:cs="仿宋"/>
                <w:kern w:val="0"/>
                <w:sz w:val="24"/>
                <w:szCs w:val="24"/>
                <w:lang w:val="en-US"/>
              </w:rPr>
              <w:t>3.5</w:t>
            </w:r>
            <w:r>
              <w:rPr>
                <w:rFonts w:hint="eastAsia" w:ascii="仿宋" w:hAnsi="仿宋" w:eastAsia="仿宋" w:cs="仿宋"/>
                <w:kern w:val="0"/>
                <w:sz w:val="24"/>
                <w:szCs w:val="24"/>
              </w:rPr>
              <w:t xml:space="preserve">m    </w:t>
            </w:r>
            <w:r>
              <w:rPr>
                <w:rFonts w:hint="eastAsia" w:ascii="仿宋" w:hAnsi="仿宋" w:eastAsia="仿宋" w:cs="仿宋"/>
                <w:kern w:val="0"/>
                <w:sz w:val="24"/>
                <w:szCs w:val="24"/>
                <w:lang w:val="en-US"/>
              </w:rPr>
              <w:t>3F:3.5m</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rPr>
              <w:t xml:space="preserve"> 4F</w:t>
            </w:r>
            <w:r>
              <w:rPr>
                <w:rFonts w:hint="eastAsia" w:ascii="仿宋" w:hAnsi="仿宋" w:eastAsia="仿宋" w:cs="仿宋"/>
                <w:kern w:val="0"/>
                <w:sz w:val="24"/>
                <w:szCs w:val="24"/>
                <w:lang w:val="en-US" w:eastAsia="zh-CN"/>
              </w:rPr>
              <w:t>：3.5m</w:t>
            </w:r>
            <w:r>
              <w:rPr>
                <w:rFonts w:hint="eastAsia" w:ascii="仿宋" w:hAnsi="仿宋" w:eastAsia="仿宋" w:cs="仿宋"/>
                <w:kern w:val="0"/>
                <w:sz w:val="24"/>
                <w:szCs w:val="24"/>
              </w:rPr>
              <w:t>（每层的标注高度为3.5米）</w:t>
            </w:r>
          </w:p>
        </w:tc>
      </w:tr>
    </w:tbl>
    <w:tbl>
      <w:tblPr>
        <w:tblStyle w:val="13"/>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4240"/>
        <w:gridCol w:w="480"/>
        <w:gridCol w:w="3467"/>
      </w:tblGrid>
      <w:tr w14:paraId="78BA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88" w:type="dxa"/>
            <w:gridSpan w:val="4"/>
          </w:tcPr>
          <w:p w14:paraId="0909BF8F">
            <w:pPr>
              <w:spacing w:line="440" w:lineRule="exact"/>
              <w:rPr>
                <w:rFonts w:hint="eastAsia" w:ascii="仿宋" w:hAnsi="仿宋" w:eastAsia="仿宋" w:cs="仿宋"/>
                <w:kern w:val="0"/>
                <w:sz w:val="24"/>
                <w:szCs w:val="24"/>
              </w:rPr>
            </w:pPr>
            <w:r>
              <w:rPr>
                <w:rFonts w:hint="eastAsia" w:ascii="仿宋" w:hAnsi="仿宋" w:eastAsia="仿宋" w:cs="仿宋"/>
                <w:b/>
                <w:sz w:val="24"/>
                <w:szCs w:val="24"/>
                <w14:shadow w14:blurRad="50800" w14:dist="38100" w14:dir="2700000" w14:sx="100000" w14:sy="100000" w14:kx="0" w14:ky="0" w14:algn="tl">
                  <w14:srgbClr w14:val="000000">
                    <w14:alpha w14:val="60000"/>
                  </w14:srgbClr>
                </w14:shadow>
              </w:rPr>
              <w:t>杂物电梯标准功能</w:t>
            </w:r>
          </w:p>
        </w:tc>
      </w:tr>
      <w:tr w14:paraId="66F9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Pr>
          <w:p w14:paraId="1F53800D">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4240" w:type="dxa"/>
            <w:shd w:val="clear" w:color="auto" w:fill="auto"/>
            <w:vAlign w:val="top"/>
          </w:tcPr>
          <w:p w14:paraId="2690235D">
            <w:pPr>
              <w:spacing w:line="440" w:lineRule="exact"/>
              <w:rPr>
                <w:rFonts w:hint="eastAsia" w:ascii="仿宋" w:hAnsi="仿宋" w:eastAsia="仿宋" w:cs="仿宋"/>
                <w:sz w:val="24"/>
                <w:szCs w:val="24"/>
              </w:rPr>
            </w:pPr>
            <w:r>
              <w:rPr>
                <w:rFonts w:hint="eastAsia" w:ascii="仿宋" w:hAnsi="仿宋" w:eastAsia="仿宋" w:cs="仿宋"/>
                <w:sz w:val="24"/>
                <w:szCs w:val="24"/>
              </w:rPr>
              <w:t>自动平层功能：</w:t>
            </w:r>
          </w:p>
          <w:p w14:paraId="64DB2599">
            <w:pPr>
              <w:spacing w:line="440" w:lineRule="exac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按所选层站自动停靠在相应位置。</w:t>
            </w:r>
          </w:p>
        </w:tc>
        <w:tc>
          <w:tcPr>
            <w:tcW w:w="480" w:type="dxa"/>
          </w:tcPr>
          <w:p w14:paraId="05CC245D">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w:t>
            </w:r>
          </w:p>
        </w:tc>
        <w:tc>
          <w:tcPr>
            <w:tcW w:w="3467" w:type="dxa"/>
            <w:shd w:val="clear" w:color="auto" w:fill="auto"/>
            <w:vAlign w:val="top"/>
          </w:tcPr>
          <w:p w14:paraId="149CF59B">
            <w:pPr>
              <w:widowControl/>
              <w:rPr>
                <w:rFonts w:hint="eastAsia" w:ascii="仿宋" w:hAnsi="仿宋" w:eastAsia="仿宋" w:cs="仿宋"/>
                <w:kern w:val="0"/>
                <w:sz w:val="24"/>
                <w:szCs w:val="24"/>
              </w:rPr>
            </w:pPr>
            <w:r>
              <w:rPr>
                <w:rFonts w:hint="eastAsia" w:ascii="仿宋" w:hAnsi="仿宋" w:eastAsia="仿宋" w:cs="仿宋"/>
                <w:kern w:val="0"/>
                <w:sz w:val="24"/>
                <w:szCs w:val="24"/>
              </w:rPr>
              <w:t>楼层显示功能：</w:t>
            </w:r>
          </w:p>
          <w:p w14:paraId="3337BF2A">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显示轿厢所在楼层位置。</w:t>
            </w:r>
          </w:p>
        </w:tc>
      </w:tr>
      <w:tr w14:paraId="5E40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Pr>
          <w:p w14:paraId="56226B6C">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4240" w:type="dxa"/>
            <w:shd w:val="clear" w:color="auto" w:fill="auto"/>
            <w:vAlign w:val="top"/>
          </w:tcPr>
          <w:p w14:paraId="53FF81FB">
            <w:pPr>
              <w:widowControl/>
              <w:rPr>
                <w:rFonts w:hint="eastAsia" w:ascii="仿宋" w:hAnsi="仿宋" w:eastAsia="仿宋" w:cs="仿宋"/>
                <w:kern w:val="0"/>
                <w:sz w:val="24"/>
                <w:szCs w:val="24"/>
              </w:rPr>
            </w:pPr>
            <w:r>
              <w:rPr>
                <w:rFonts w:hint="eastAsia" w:ascii="仿宋" w:hAnsi="仿宋" w:eastAsia="仿宋" w:cs="仿宋"/>
                <w:kern w:val="0"/>
                <w:sz w:val="24"/>
                <w:szCs w:val="24"/>
              </w:rPr>
              <w:t>层门功能：</w:t>
            </w:r>
          </w:p>
          <w:p w14:paraId="0145B165">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当轿厢不在本层站停靠时，层门不开启，如遇特殊情况，可用随梯专用钥匙开启层门。</w:t>
            </w:r>
          </w:p>
        </w:tc>
        <w:tc>
          <w:tcPr>
            <w:tcW w:w="480" w:type="dxa"/>
          </w:tcPr>
          <w:p w14:paraId="66C393A5">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3467" w:type="dxa"/>
            <w:shd w:val="clear" w:color="auto" w:fill="auto"/>
            <w:vAlign w:val="top"/>
          </w:tcPr>
          <w:p w14:paraId="7510E56E">
            <w:pPr>
              <w:widowControl/>
              <w:rPr>
                <w:rFonts w:hint="eastAsia" w:ascii="仿宋" w:hAnsi="仿宋" w:eastAsia="仿宋" w:cs="仿宋"/>
                <w:kern w:val="0"/>
                <w:sz w:val="24"/>
                <w:szCs w:val="24"/>
              </w:rPr>
            </w:pPr>
            <w:r>
              <w:rPr>
                <w:rFonts w:hint="eastAsia" w:ascii="仿宋" w:hAnsi="仿宋" w:eastAsia="仿宋" w:cs="仿宋"/>
                <w:kern w:val="0"/>
                <w:sz w:val="24"/>
                <w:szCs w:val="24"/>
              </w:rPr>
              <w:t>蜂鸣提示功能：</w:t>
            </w:r>
          </w:p>
          <w:p w14:paraId="061AF6CA">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轿厢到达目的层站后，相应层站的蜂鸣器响声提示。</w:t>
            </w:r>
          </w:p>
        </w:tc>
      </w:tr>
      <w:tr w14:paraId="3515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Pr>
          <w:p w14:paraId="7FB00D64">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4240" w:type="dxa"/>
            <w:shd w:val="clear" w:color="auto" w:fill="auto"/>
            <w:vAlign w:val="top"/>
          </w:tcPr>
          <w:p w14:paraId="5C0C07EE">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门锁功能：</w:t>
            </w:r>
          </w:p>
          <w:p w14:paraId="3BB54031">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各层门均设有门锁开关，当任一层门打开时，电梯停止运行。</w:t>
            </w:r>
          </w:p>
        </w:tc>
        <w:tc>
          <w:tcPr>
            <w:tcW w:w="480" w:type="dxa"/>
          </w:tcPr>
          <w:p w14:paraId="246422A5">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w:t>
            </w:r>
          </w:p>
        </w:tc>
        <w:tc>
          <w:tcPr>
            <w:tcW w:w="3467" w:type="dxa"/>
            <w:shd w:val="clear" w:color="auto" w:fill="auto"/>
            <w:vAlign w:val="top"/>
          </w:tcPr>
          <w:p w14:paraId="60082784">
            <w:pPr>
              <w:widowControl/>
              <w:rPr>
                <w:rFonts w:hint="eastAsia" w:ascii="仿宋" w:hAnsi="仿宋" w:eastAsia="仿宋" w:cs="仿宋"/>
                <w:kern w:val="0"/>
                <w:sz w:val="24"/>
                <w:szCs w:val="24"/>
              </w:rPr>
            </w:pPr>
            <w:r>
              <w:rPr>
                <w:rFonts w:hint="eastAsia" w:ascii="仿宋" w:hAnsi="仿宋" w:eastAsia="仿宋" w:cs="仿宋"/>
                <w:kern w:val="0"/>
                <w:sz w:val="24"/>
                <w:szCs w:val="24"/>
              </w:rPr>
              <w:t>运行检修功能：</w:t>
            </w:r>
          </w:p>
          <w:p w14:paraId="31553EDD">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将控制箱的开关拨到检修位置时，按上下按钮可用点动运行。</w:t>
            </w:r>
          </w:p>
        </w:tc>
      </w:tr>
      <w:tr w14:paraId="58AE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Pr>
          <w:p w14:paraId="1737D611">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4240" w:type="dxa"/>
            <w:shd w:val="clear" w:color="auto" w:fill="auto"/>
            <w:vAlign w:val="top"/>
          </w:tcPr>
          <w:p w14:paraId="1323F924">
            <w:pPr>
              <w:widowControl/>
              <w:rPr>
                <w:rFonts w:hint="eastAsia" w:ascii="仿宋" w:hAnsi="仿宋" w:eastAsia="仿宋" w:cs="仿宋"/>
                <w:kern w:val="0"/>
                <w:sz w:val="24"/>
                <w:szCs w:val="24"/>
              </w:rPr>
            </w:pPr>
            <w:r>
              <w:rPr>
                <w:rFonts w:hint="eastAsia" w:ascii="仿宋" w:hAnsi="仿宋" w:eastAsia="仿宋" w:cs="仿宋"/>
                <w:kern w:val="0"/>
                <w:sz w:val="24"/>
                <w:szCs w:val="24"/>
              </w:rPr>
              <w:t>运行方向显示功能：</w:t>
            </w:r>
          </w:p>
          <w:p w14:paraId="27CF6B3B">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运行时呼梯盒内发光箭头显示上下行方向。</w:t>
            </w:r>
          </w:p>
        </w:tc>
        <w:tc>
          <w:tcPr>
            <w:tcW w:w="480" w:type="dxa"/>
          </w:tcPr>
          <w:p w14:paraId="594922E3">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w:t>
            </w:r>
          </w:p>
        </w:tc>
        <w:tc>
          <w:tcPr>
            <w:tcW w:w="3467" w:type="dxa"/>
            <w:shd w:val="clear" w:color="auto" w:fill="auto"/>
            <w:vAlign w:val="top"/>
          </w:tcPr>
          <w:p w14:paraId="4086900C">
            <w:pPr>
              <w:widowControl/>
              <w:rPr>
                <w:rFonts w:hint="eastAsia" w:ascii="仿宋" w:hAnsi="仿宋" w:eastAsia="仿宋" w:cs="仿宋"/>
                <w:kern w:val="0"/>
                <w:sz w:val="24"/>
                <w:szCs w:val="24"/>
              </w:rPr>
            </w:pPr>
            <w:r>
              <w:rPr>
                <w:rFonts w:hint="eastAsia" w:ascii="仿宋" w:hAnsi="仿宋" w:eastAsia="仿宋" w:cs="仿宋"/>
                <w:kern w:val="0"/>
                <w:sz w:val="24"/>
                <w:szCs w:val="24"/>
              </w:rPr>
              <w:t>呼梯应答功能：</w:t>
            </w:r>
          </w:p>
          <w:p w14:paraId="64B1D9F9">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当呼梯操作时，相应楼层的呼梯按钮数字灯点亮，到站后撤消记忆，指示灯灭。</w:t>
            </w:r>
          </w:p>
        </w:tc>
      </w:tr>
      <w:tr w14:paraId="475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Pr>
          <w:p w14:paraId="70EADEF7">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c>
          <w:tcPr>
            <w:tcW w:w="4240" w:type="dxa"/>
            <w:shd w:val="clear" w:color="auto" w:fill="auto"/>
            <w:vAlign w:val="top"/>
          </w:tcPr>
          <w:p w14:paraId="6114EC56">
            <w:pPr>
              <w:widowControl/>
              <w:rPr>
                <w:rFonts w:hint="eastAsia" w:ascii="仿宋" w:hAnsi="仿宋" w:eastAsia="仿宋" w:cs="仿宋"/>
                <w:kern w:val="0"/>
                <w:sz w:val="24"/>
                <w:szCs w:val="24"/>
              </w:rPr>
            </w:pPr>
            <w:r>
              <w:rPr>
                <w:rFonts w:hint="eastAsia" w:ascii="仿宋" w:hAnsi="仿宋" w:eastAsia="仿宋" w:cs="仿宋"/>
                <w:kern w:val="0"/>
                <w:sz w:val="24"/>
                <w:szCs w:val="24"/>
              </w:rPr>
              <w:t>断错相保护功能：</w:t>
            </w:r>
          </w:p>
          <w:p w14:paraId="05D59829">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控制系统装有断、错相保护继电器可防止由于电源相序的变化或缺相而导致的电梯异常运行。</w:t>
            </w:r>
          </w:p>
        </w:tc>
        <w:tc>
          <w:tcPr>
            <w:tcW w:w="480" w:type="dxa"/>
          </w:tcPr>
          <w:p w14:paraId="09B694D0">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w:t>
            </w:r>
          </w:p>
        </w:tc>
        <w:tc>
          <w:tcPr>
            <w:tcW w:w="3467" w:type="dxa"/>
            <w:shd w:val="clear" w:color="auto" w:fill="auto"/>
            <w:vAlign w:val="top"/>
          </w:tcPr>
          <w:p w14:paraId="586C4416">
            <w:pPr>
              <w:widowControl/>
              <w:rPr>
                <w:rFonts w:hint="eastAsia" w:ascii="仿宋" w:hAnsi="仿宋" w:eastAsia="仿宋" w:cs="仿宋"/>
                <w:kern w:val="0"/>
                <w:sz w:val="24"/>
                <w:szCs w:val="24"/>
              </w:rPr>
            </w:pPr>
            <w:r>
              <w:rPr>
                <w:rFonts w:hint="eastAsia" w:ascii="仿宋" w:hAnsi="仿宋" w:eastAsia="仿宋" w:cs="仿宋"/>
                <w:kern w:val="0"/>
                <w:sz w:val="24"/>
                <w:szCs w:val="24"/>
              </w:rPr>
              <w:t>极限保护功能：</w:t>
            </w:r>
          </w:p>
          <w:p w14:paraId="5C39C2B4">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在井道的最上端和最下端装有极限开关，可防止轿厢冲顶或墩底。</w:t>
            </w:r>
          </w:p>
        </w:tc>
      </w:tr>
      <w:tr w14:paraId="6F32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Pr>
          <w:p w14:paraId="0CB6AE7D">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w:t>
            </w:r>
          </w:p>
        </w:tc>
        <w:tc>
          <w:tcPr>
            <w:tcW w:w="4240" w:type="dxa"/>
            <w:shd w:val="clear" w:color="auto" w:fill="auto"/>
            <w:vAlign w:val="top"/>
          </w:tcPr>
          <w:p w14:paraId="715063B3">
            <w:pPr>
              <w:widowControl/>
              <w:rPr>
                <w:rFonts w:hint="eastAsia" w:ascii="仿宋" w:hAnsi="仿宋" w:eastAsia="仿宋" w:cs="仿宋"/>
                <w:kern w:val="0"/>
                <w:sz w:val="24"/>
                <w:szCs w:val="24"/>
              </w:rPr>
            </w:pPr>
            <w:r>
              <w:rPr>
                <w:rFonts w:hint="eastAsia" w:ascii="仿宋" w:hAnsi="仿宋" w:eastAsia="仿宋" w:cs="仿宋"/>
                <w:kern w:val="0"/>
                <w:sz w:val="24"/>
                <w:szCs w:val="24"/>
              </w:rPr>
              <w:t>开关门指示功能：</w:t>
            </w:r>
          </w:p>
          <w:p w14:paraId="58A04449">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电梯运行到站后，数码显示所在层站，层门关闭，呼梯盒上的数码右下角有一亮点；层门开启，呼梯盒上的数码右下角无亮点，电梯正常运行。</w:t>
            </w:r>
          </w:p>
        </w:tc>
        <w:tc>
          <w:tcPr>
            <w:tcW w:w="480" w:type="dxa"/>
          </w:tcPr>
          <w:p w14:paraId="5BAE8580">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14</w:t>
            </w:r>
          </w:p>
        </w:tc>
        <w:tc>
          <w:tcPr>
            <w:tcW w:w="3467" w:type="dxa"/>
            <w:shd w:val="clear" w:color="auto" w:fill="auto"/>
            <w:vAlign w:val="top"/>
          </w:tcPr>
          <w:p w14:paraId="38F4CF99">
            <w:pPr>
              <w:widowControl/>
              <w:rPr>
                <w:rFonts w:hint="eastAsia" w:ascii="仿宋" w:hAnsi="仿宋" w:eastAsia="仿宋" w:cs="仿宋"/>
                <w:kern w:val="0"/>
                <w:sz w:val="24"/>
                <w:szCs w:val="24"/>
              </w:rPr>
            </w:pPr>
            <w:r>
              <w:rPr>
                <w:rFonts w:hint="eastAsia" w:ascii="仿宋" w:hAnsi="仿宋" w:eastAsia="仿宋" w:cs="仿宋"/>
                <w:kern w:val="0"/>
                <w:sz w:val="24"/>
                <w:szCs w:val="24"/>
              </w:rPr>
              <w:t>故障显示自诊断功能：</w:t>
            </w:r>
          </w:p>
          <w:p w14:paraId="20CE7A81">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当电梯出现故障时，厅外数码显示会以代码形式出现，从而诊断故障及原因。代码的意义在随机文件的使用说明书中有介绍。</w:t>
            </w:r>
          </w:p>
        </w:tc>
      </w:tr>
      <w:tr w14:paraId="3473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Pr>
          <w:p w14:paraId="20C4BABF">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4240" w:type="dxa"/>
            <w:shd w:val="clear" w:color="auto" w:fill="auto"/>
            <w:vAlign w:val="top"/>
          </w:tcPr>
          <w:p w14:paraId="78DF8B07">
            <w:pPr>
              <w:widowControl/>
              <w:rPr>
                <w:rFonts w:hint="eastAsia" w:ascii="仿宋" w:hAnsi="仿宋" w:eastAsia="仿宋" w:cs="仿宋"/>
                <w:kern w:val="0"/>
                <w:sz w:val="24"/>
                <w:szCs w:val="24"/>
              </w:rPr>
            </w:pPr>
            <w:r>
              <w:rPr>
                <w:rFonts w:hint="eastAsia" w:ascii="仿宋" w:hAnsi="仿宋" w:eastAsia="仿宋" w:cs="仿宋"/>
                <w:kern w:val="0"/>
                <w:sz w:val="24"/>
                <w:szCs w:val="24"/>
              </w:rPr>
              <w:t>故障重新启动功能：</w:t>
            </w:r>
          </w:p>
          <w:p w14:paraId="25D7864D">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只有在排除故障后，并且将控制柜内运行/检修开关拨到运行位置，重新送电，电梯才能正常运行，防止误操作，保证安全可靠。</w:t>
            </w:r>
          </w:p>
        </w:tc>
        <w:tc>
          <w:tcPr>
            <w:tcW w:w="480" w:type="dxa"/>
          </w:tcPr>
          <w:p w14:paraId="0DC86726">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w:t>
            </w:r>
          </w:p>
        </w:tc>
        <w:tc>
          <w:tcPr>
            <w:tcW w:w="3467" w:type="dxa"/>
            <w:shd w:val="clear" w:color="auto" w:fill="auto"/>
            <w:vAlign w:val="top"/>
          </w:tcPr>
          <w:p w14:paraId="0D213111">
            <w:pPr>
              <w:widowControl/>
              <w:rPr>
                <w:rFonts w:hint="eastAsia" w:ascii="仿宋" w:hAnsi="仿宋" w:eastAsia="仿宋" w:cs="仿宋"/>
                <w:kern w:val="0"/>
                <w:sz w:val="24"/>
                <w:szCs w:val="24"/>
              </w:rPr>
            </w:pPr>
            <w:r>
              <w:rPr>
                <w:rFonts w:hint="eastAsia" w:ascii="仿宋" w:hAnsi="仿宋" w:eastAsia="仿宋" w:cs="仿宋"/>
                <w:kern w:val="0"/>
                <w:sz w:val="24"/>
                <w:szCs w:val="24"/>
              </w:rPr>
              <w:t>电机过载保护功能：选配</w:t>
            </w:r>
          </w:p>
          <w:p w14:paraId="7E961BA3">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控制系统装有热过载保护继电器，如果轿厢被卡堵，其它保护措施失灵，导致电机过载时，可自动切断电机电源，保护电动机。</w:t>
            </w:r>
          </w:p>
        </w:tc>
      </w:tr>
      <w:tr w14:paraId="2EF0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Pr>
          <w:p w14:paraId="6DB1E6A2">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4240" w:type="dxa"/>
            <w:shd w:val="clear" w:color="auto" w:fill="auto"/>
            <w:vAlign w:val="top"/>
          </w:tcPr>
          <w:p w14:paraId="0A70A7BB">
            <w:pPr>
              <w:widowControl/>
              <w:rPr>
                <w:rFonts w:hint="eastAsia" w:ascii="仿宋" w:hAnsi="仿宋" w:eastAsia="仿宋" w:cs="仿宋"/>
                <w:kern w:val="0"/>
                <w:sz w:val="24"/>
                <w:szCs w:val="24"/>
              </w:rPr>
            </w:pPr>
            <w:r>
              <w:rPr>
                <w:rFonts w:hint="eastAsia" w:ascii="仿宋" w:hAnsi="仿宋" w:eastAsia="仿宋" w:cs="仿宋"/>
                <w:kern w:val="0"/>
                <w:sz w:val="24"/>
                <w:szCs w:val="24"/>
              </w:rPr>
              <w:t>接触器机械互锁功能：</w:t>
            </w:r>
          </w:p>
          <w:p w14:paraId="4EF84839">
            <w:pPr>
              <w:widowControl/>
              <w:rPr>
                <w:rFonts w:hint="eastAsia" w:ascii="仿宋" w:hAnsi="仿宋" w:eastAsia="仿宋" w:cs="仿宋"/>
                <w:kern w:val="0"/>
                <w:sz w:val="24"/>
                <w:szCs w:val="24"/>
              </w:rPr>
            </w:pPr>
            <w:r>
              <w:rPr>
                <w:rFonts w:hint="eastAsia" w:ascii="仿宋" w:hAnsi="仿宋" w:eastAsia="仿宋" w:cs="仿宋"/>
                <w:kern w:val="0"/>
                <w:sz w:val="24"/>
                <w:szCs w:val="24"/>
              </w:rPr>
              <w:t>接触器机械互锁保护，特别保证上、下行运行可靠。</w:t>
            </w:r>
          </w:p>
        </w:tc>
        <w:tc>
          <w:tcPr>
            <w:tcW w:w="480" w:type="dxa"/>
          </w:tcPr>
          <w:p w14:paraId="62183798">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16</w:t>
            </w:r>
          </w:p>
        </w:tc>
        <w:tc>
          <w:tcPr>
            <w:tcW w:w="3467" w:type="dxa"/>
          </w:tcPr>
          <w:p w14:paraId="63CC2C20">
            <w:pPr>
              <w:widowControl/>
              <w:rPr>
                <w:rFonts w:hint="eastAsia" w:ascii="仿宋" w:hAnsi="仿宋" w:eastAsia="仿宋" w:cs="仿宋"/>
                <w:kern w:val="0"/>
                <w:sz w:val="24"/>
                <w:szCs w:val="24"/>
              </w:rPr>
            </w:pPr>
            <w:r>
              <w:rPr>
                <w:rFonts w:hint="eastAsia" w:ascii="仿宋" w:hAnsi="仿宋" w:eastAsia="仿宋" w:cs="仿宋"/>
                <w:kern w:val="0"/>
                <w:sz w:val="24"/>
                <w:szCs w:val="24"/>
              </w:rPr>
              <w:t>超限时保护功能：</w:t>
            </w:r>
          </w:p>
          <w:p w14:paraId="1C799D49">
            <w:pPr>
              <w:widowControl/>
              <w:rPr>
                <w:rFonts w:hint="eastAsia" w:ascii="仿宋" w:hAnsi="仿宋" w:eastAsia="仿宋" w:cs="仿宋"/>
                <w:kern w:val="0"/>
                <w:sz w:val="24"/>
                <w:szCs w:val="24"/>
              </w:rPr>
            </w:pPr>
            <w:r>
              <w:rPr>
                <w:rFonts w:hint="eastAsia" w:ascii="仿宋" w:hAnsi="仿宋" w:eastAsia="仿宋" w:cs="仿宋"/>
                <w:kern w:val="0"/>
                <w:sz w:val="24"/>
                <w:szCs w:val="24"/>
              </w:rPr>
              <w:t>电梯运行时间超过全程运行时间一定时限内会自动停机。</w:t>
            </w:r>
          </w:p>
        </w:tc>
      </w:tr>
    </w:tbl>
    <w:p w14:paraId="3413E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
        <w:jc w:val="left"/>
        <w:textAlignment w:val="auto"/>
        <w:rPr>
          <w:rFonts w:hint="eastAsia" w:ascii="仿宋" w:hAnsi="仿宋" w:eastAsia="仿宋" w:cs="仿宋"/>
          <w:b/>
          <w:color w:val="FF0000"/>
          <w:sz w:val="28"/>
          <w:lang w:val="en-US" w:eastAsia="zh-CN"/>
        </w:rPr>
      </w:pPr>
      <w:r>
        <w:rPr>
          <w:rFonts w:hint="eastAsia" w:ascii="仿宋" w:hAnsi="仿宋" w:eastAsia="仿宋" w:cs="仿宋"/>
          <w:b/>
          <w:bCs/>
          <w:color w:val="FF0000"/>
          <w:sz w:val="24"/>
          <w:szCs w:val="24"/>
          <w:highlight w:val="none"/>
        </w:rPr>
        <w:t>★</w:t>
      </w:r>
      <w:r>
        <w:rPr>
          <w:rFonts w:hint="eastAsia" w:ascii="仿宋" w:hAnsi="仿宋" w:eastAsia="仿宋" w:cs="仿宋"/>
          <w:b/>
          <w:color w:val="FF0000"/>
          <w:sz w:val="28"/>
          <w:lang w:val="en-US" w:eastAsia="zh-CN"/>
        </w:rPr>
        <w:t>三、其他要求</w:t>
      </w:r>
    </w:p>
    <w:p w14:paraId="4C228E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FF0000"/>
          <w:kern w:val="2"/>
          <w:sz w:val="28"/>
          <w:szCs w:val="28"/>
          <w:lang w:val="en-US" w:eastAsia="zh-CN" w:bidi="ar-SA"/>
        </w:rPr>
      </w:pPr>
      <w:r>
        <w:rPr>
          <w:rFonts w:hint="eastAsia" w:ascii="仿宋" w:hAnsi="仿宋" w:eastAsia="仿宋" w:cs="仿宋"/>
          <w:color w:val="FF0000"/>
          <w:kern w:val="2"/>
          <w:sz w:val="28"/>
          <w:szCs w:val="28"/>
          <w:lang w:val="en-US" w:eastAsia="zh-CN" w:bidi="ar-SA"/>
        </w:rPr>
        <w:t>1、供应商必须提供全新货物(含零部件、配件、说明书等)符合《电梯技术条件》等国家质量标准。</w:t>
      </w:r>
    </w:p>
    <w:p w14:paraId="34B46C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color w:val="FF0000"/>
          <w:kern w:val="2"/>
          <w:sz w:val="28"/>
          <w:szCs w:val="28"/>
          <w:lang w:val="en-US" w:eastAsia="zh-CN" w:bidi="ar-SA"/>
        </w:rPr>
      </w:pPr>
      <w:r>
        <w:rPr>
          <w:rFonts w:hint="eastAsia" w:ascii="仿宋" w:hAnsi="仿宋" w:eastAsia="仿宋" w:cs="仿宋"/>
          <w:color w:val="FF0000"/>
          <w:kern w:val="2"/>
          <w:sz w:val="28"/>
          <w:szCs w:val="28"/>
          <w:lang w:val="en-US" w:eastAsia="zh-CN" w:bidi="ar-SA"/>
        </w:rPr>
        <w:t>2、货物电梯功能上需满足安全、消防、超载保护等要求，制造与安装必须符合GB 25856-2010和GB /T7588-2020电梯制造与安装安全规范。</w:t>
      </w:r>
    </w:p>
    <w:p w14:paraId="4047DF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color w:val="auto"/>
          <w:sz w:val="28"/>
          <w:lang w:val="en-US" w:eastAsia="zh-CN"/>
        </w:rPr>
      </w:pPr>
    </w:p>
    <w:bookmarkEnd w:id="0"/>
    <w:bookmarkEnd w:id="1"/>
    <w:p w14:paraId="7E251FF6">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以上带★号条款为实质性要求。</w:t>
      </w:r>
    </w:p>
    <w:p w14:paraId="4244C27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本项目所涉及的所有国家标准、地方标准、行业标准等如有最新的标准以最新标准为准。</w:t>
      </w:r>
    </w:p>
    <w:p w14:paraId="6BF4244D">
      <w:pPr>
        <w:rPr>
          <w:rFonts w:hint="eastAsia"/>
          <w:color w:val="auto"/>
          <w:u w:val="none"/>
          <w:lang w:val="en-US" w:eastAsia="zh-CN"/>
        </w:rPr>
      </w:pPr>
      <w:r>
        <w:rPr>
          <w:rFonts w:hint="eastAsia"/>
          <w:color w:val="auto"/>
          <w:u w:val="none"/>
          <w:lang w:val="en-US" w:eastAsia="zh-CN"/>
        </w:rPr>
        <w:br w:type="page"/>
      </w:r>
    </w:p>
    <w:p w14:paraId="5CB73D77">
      <w:pPr>
        <w:pStyle w:val="5"/>
        <w:rPr>
          <w:rFonts w:hint="eastAsia"/>
          <w:color w:val="auto"/>
          <w:lang w:val="en-US" w:eastAsia="zh-CN"/>
        </w:rPr>
      </w:pPr>
    </w:p>
    <w:p w14:paraId="2D3CDA3D">
      <w:pPr>
        <w:spacing w:line="360" w:lineRule="auto"/>
        <w:outlineLvl w:val="0"/>
        <w:rPr>
          <w:rFonts w:hint="eastAsia" w:ascii="Calibri" w:hAnsi="Calibri"/>
          <w:b/>
          <w:bCs/>
          <w:color w:val="auto"/>
          <w:sz w:val="32"/>
          <w:szCs w:val="32"/>
          <w:lang w:val="en-US" w:eastAsia="zh-CN"/>
        </w:rPr>
      </w:pPr>
      <w:r>
        <w:rPr>
          <w:rFonts w:hint="eastAsia" w:ascii="Calibri" w:hAnsi="Calibri"/>
          <w:b/>
          <w:bCs/>
          <w:color w:val="auto"/>
          <w:sz w:val="32"/>
          <w:szCs w:val="32"/>
        </w:rPr>
        <w:t>附件2：报价</w:t>
      </w:r>
      <w:r>
        <w:rPr>
          <w:rFonts w:hint="eastAsia" w:ascii="Calibri" w:hAnsi="Calibri"/>
          <w:b/>
          <w:bCs/>
          <w:color w:val="auto"/>
          <w:sz w:val="32"/>
          <w:szCs w:val="32"/>
          <w:lang w:val="en-US" w:eastAsia="zh-CN"/>
        </w:rPr>
        <w:t>格式</w:t>
      </w:r>
    </w:p>
    <w:p w14:paraId="5E5E0925">
      <w:pPr>
        <w:spacing w:line="360" w:lineRule="auto"/>
        <w:outlineLvl w:val="0"/>
        <w:rPr>
          <w:rFonts w:hint="eastAsia" w:ascii="Calibri" w:hAnsi="Calibri"/>
          <w:b/>
          <w:bCs/>
          <w:color w:val="auto"/>
          <w:sz w:val="32"/>
          <w:szCs w:val="32"/>
          <w:lang w:val="en-US" w:eastAsia="zh-CN"/>
        </w:rPr>
      </w:pPr>
    </w:p>
    <w:tbl>
      <w:tblPr>
        <w:tblStyle w:val="12"/>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1864"/>
        <w:gridCol w:w="1226"/>
        <w:gridCol w:w="1215"/>
        <w:gridCol w:w="1824"/>
      </w:tblGrid>
      <w:tr w14:paraId="6DA7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459" w:type="dxa"/>
            <w:gridSpan w:val="2"/>
            <w:noWrap w:val="0"/>
            <w:vAlign w:val="center"/>
          </w:tcPr>
          <w:p w14:paraId="37E90935">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项目名称</w:t>
            </w:r>
          </w:p>
        </w:tc>
        <w:tc>
          <w:tcPr>
            <w:tcW w:w="1226" w:type="dxa"/>
            <w:noWrap w:val="0"/>
            <w:vAlign w:val="center"/>
          </w:tcPr>
          <w:p w14:paraId="5BC23691">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数量</w:t>
            </w:r>
          </w:p>
        </w:tc>
        <w:tc>
          <w:tcPr>
            <w:tcW w:w="1215" w:type="dxa"/>
            <w:noWrap w:val="0"/>
            <w:vAlign w:val="center"/>
          </w:tcPr>
          <w:p w14:paraId="1A496B48">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单位</w:t>
            </w:r>
          </w:p>
        </w:tc>
        <w:tc>
          <w:tcPr>
            <w:tcW w:w="1824" w:type="dxa"/>
            <w:noWrap w:val="0"/>
            <w:vAlign w:val="center"/>
          </w:tcPr>
          <w:p w14:paraId="07E5865A">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小计（万元）</w:t>
            </w:r>
          </w:p>
        </w:tc>
      </w:tr>
      <w:tr w14:paraId="3D5C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5459" w:type="dxa"/>
            <w:gridSpan w:val="2"/>
            <w:noWrap w:val="0"/>
            <w:vAlign w:val="center"/>
          </w:tcPr>
          <w:p w14:paraId="573C019D">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成都市新津区中医医院养正社区制剂室电梯采购项目询预算价</w:t>
            </w:r>
          </w:p>
        </w:tc>
        <w:tc>
          <w:tcPr>
            <w:tcW w:w="1226" w:type="dxa"/>
            <w:noWrap w:val="0"/>
            <w:vAlign w:val="center"/>
          </w:tcPr>
          <w:p w14:paraId="78964DBF">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w:t>
            </w:r>
          </w:p>
        </w:tc>
        <w:tc>
          <w:tcPr>
            <w:tcW w:w="1215" w:type="dxa"/>
            <w:noWrap w:val="0"/>
            <w:vAlign w:val="center"/>
          </w:tcPr>
          <w:p w14:paraId="7A273D13">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部</w:t>
            </w:r>
          </w:p>
        </w:tc>
        <w:tc>
          <w:tcPr>
            <w:tcW w:w="1824" w:type="dxa"/>
            <w:noWrap w:val="0"/>
            <w:vAlign w:val="center"/>
          </w:tcPr>
          <w:p w14:paraId="532F0353">
            <w:pPr>
              <w:jc w:val="center"/>
              <w:rPr>
                <w:rFonts w:hint="default" w:ascii="仿宋" w:hAnsi="仿宋" w:eastAsia="仿宋" w:cs="Times New Roman"/>
                <w:kern w:val="2"/>
                <w:sz w:val="28"/>
                <w:szCs w:val="28"/>
                <w:lang w:val="en-US" w:eastAsia="zh-CN" w:bidi="ar-SA"/>
              </w:rPr>
            </w:pPr>
          </w:p>
        </w:tc>
      </w:tr>
      <w:tr w14:paraId="7F0D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595" w:type="dxa"/>
            <w:noWrap w:val="0"/>
            <w:vAlign w:val="center"/>
          </w:tcPr>
          <w:p w14:paraId="38891327">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合计</w:t>
            </w:r>
            <w:r>
              <w:rPr>
                <w:rFonts w:hint="eastAsia" w:ascii="仿宋" w:hAnsi="仿宋" w:eastAsia="仿宋" w:cs="Times New Roman"/>
                <w:color w:val="FF0000"/>
                <w:kern w:val="2"/>
                <w:sz w:val="28"/>
                <w:szCs w:val="28"/>
                <w:lang w:val="en-US" w:eastAsia="zh-CN" w:bidi="ar-SA"/>
              </w:rPr>
              <w:t>大写</w:t>
            </w:r>
            <w:r>
              <w:rPr>
                <w:rFonts w:hint="eastAsia" w:ascii="仿宋" w:hAnsi="仿宋" w:eastAsia="仿宋" w:cs="Times New Roman"/>
                <w:kern w:val="2"/>
                <w:sz w:val="28"/>
                <w:szCs w:val="28"/>
                <w:lang w:val="en-US" w:eastAsia="zh-CN" w:bidi="ar-SA"/>
              </w:rPr>
              <w:t>（万元）</w:t>
            </w:r>
          </w:p>
        </w:tc>
        <w:tc>
          <w:tcPr>
            <w:tcW w:w="6129" w:type="dxa"/>
            <w:gridSpan w:val="4"/>
            <w:noWrap w:val="0"/>
            <w:vAlign w:val="center"/>
          </w:tcPr>
          <w:p w14:paraId="010CADF4">
            <w:pPr>
              <w:jc w:val="center"/>
              <w:rPr>
                <w:rFonts w:hint="default" w:ascii="仿宋" w:hAnsi="仿宋" w:eastAsia="仿宋" w:cs="Times New Roman"/>
                <w:kern w:val="2"/>
                <w:sz w:val="28"/>
                <w:szCs w:val="28"/>
                <w:lang w:val="en-US" w:eastAsia="zh-CN" w:bidi="ar-SA"/>
              </w:rPr>
            </w:pPr>
          </w:p>
        </w:tc>
      </w:tr>
    </w:tbl>
    <w:p w14:paraId="0C7B8359">
      <w:pPr>
        <w:rPr>
          <w:rFonts w:hint="eastAsia"/>
          <w:lang w:val="en-US" w:eastAsia="zh-CN"/>
        </w:rPr>
      </w:pPr>
    </w:p>
    <w:p w14:paraId="7FB656B0">
      <w:pPr>
        <w:keepNext w:val="0"/>
        <w:keepLines w:val="0"/>
        <w:widowControl/>
        <w:suppressLineNumbers w:val="0"/>
        <w:jc w:val="left"/>
        <w:textAlignment w:val="top"/>
        <w:rPr>
          <w:rFonts w:hint="eastAsia" w:ascii="等线" w:hAnsi="等线" w:eastAsia="等线" w:cs="等线"/>
          <w:i w:val="0"/>
          <w:iCs w:val="0"/>
          <w:color w:val="auto"/>
          <w:kern w:val="0"/>
          <w:sz w:val="22"/>
          <w:szCs w:val="22"/>
          <w:u w:val="none"/>
          <w:lang w:val="en-US" w:eastAsia="zh-CN" w:bidi="ar"/>
        </w:rPr>
      </w:pPr>
    </w:p>
    <w:p w14:paraId="59D0C6F3">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715CBBC9">
      <w:pPr>
        <w:rPr>
          <w:rFonts w:hint="eastAsia"/>
          <w:color w:val="auto"/>
          <w:lang w:val="en-US" w:eastAsia="zh-CN"/>
        </w:rPr>
      </w:pPr>
      <w:r>
        <w:rPr>
          <w:rFonts w:hint="eastAsia"/>
          <w:color w:val="auto"/>
          <w:lang w:val="en-US" w:eastAsia="zh-CN"/>
        </w:rPr>
        <w:br w:type="page"/>
      </w:r>
    </w:p>
    <w:p w14:paraId="7D539EBD">
      <w:pPr>
        <w:rPr>
          <w:rFonts w:hint="eastAsia"/>
          <w:color w:val="auto"/>
          <w:lang w:val="en-US" w:eastAsia="zh-CN"/>
        </w:rPr>
      </w:pPr>
    </w:p>
    <w:p w14:paraId="344C1411">
      <w:pPr>
        <w:spacing w:line="360" w:lineRule="auto"/>
        <w:outlineLvl w:val="1"/>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附件3：报名登记表</w:t>
      </w:r>
    </w:p>
    <w:p w14:paraId="37AC5681">
      <w:pPr>
        <w:rPr>
          <w:color w:val="auto"/>
        </w:rPr>
      </w:pP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49EBDF5A">
      <w:pPr>
        <w:rPr>
          <w:color w:val="auto"/>
        </w:rPr>
      </w:pPr>
    </w:p>
    <w:tbl>
      <w:tblPr>
        <w:tblStyle w:val="12"/>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D79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49088B">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7DC9B13D">
            <w:pPr>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lang w:val="en-US" w:eastAsia="zh-CN"/>
              </w:rPr>
              <w:t>成都市新津区中医医院养正社区制剂室电梯采购项目</w:t>
            </w:r>
          </w:p>
        </w:tc>
      </w:tr>
      <w:tr w14:paraId="3353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6D46F7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6D2E676">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67390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1058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7F5B26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254591AF">
            <w:pPr>
              <w:jc w:val="center"/>
              <w:rPr>
                <w:rFonts w:ascii="仿宋" w:hAnsi="仿宋" w:eastAsia="仿宋"/>
                <w:color w:val="auto"/>
                <w:kern w:val="2"/>
                <w:sz w:val="28"/>
                <w:szCs w:val="28"/>
              </w:rPr>
            </w:pPr>
          </w:p>
        </w:tc>
      </w:tr>
      <w:tr w14:paraId="43C8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B9D326A">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DB1805E">
            <w:pPr>
              <w:rPr>
                <w:rFonts w:ascii="仿宋" w:hAnsi="仿宋" w:eastAsia="仿宋"/>
                <w:color w:val="auto"/>
                <w:kern w:val="2"/>
                <w:sz w:val="24"/>
                <w:szCs w:val="24"/>
              </w:rPr>
            </w:pPr>
          </w:p>
        </w:tc>
      </w:tr>
      <w:tr w14:paraId="1B63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DF8D78E">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F632B3C">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0A680D">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1ED90068">
            <w:pPr>
              <w:jc w:val="center"/>
              <w:rPr>
                <w:rFonts w:ascii="仿宋" w:hAnsi="仿宋" w:eastAsia="仿宋"/>
                <w:color w:val="auto"/>
                <w:kern w:val="2"/>
                <w:sz w:val="28"/>
                <w:szCs w:val="28"/>
              </w:rPr>
            </w:pPr>
          </w:p>
        </w:tc>
      </w:tr>
      <w:tr w14:paraId="0A16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90E5DF7">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2BF13E2">
            <w:pPr>
              <w:jc w:val="center"/>
              <w:rPr>
                <w:rFonts w:ascii="仿宋" w:hAnsi="仿宋" w:eastAsia="仿宋"/>
                <w:color w:val="auto"/>
                <w:kern w:val="2"/>
                <w:sz w:val="28"/>
                <w:szCs w:val="28"/>
              </w:rPr>
            </w:pPr>
          </w:p>
        </w:tc>
      </w:tr>
      <w:tr w14:paraId="13DD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5B7784A">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52B0637">
            <w:pPr>
              <w:rPr>
                <w:rFonts w:ascii="仿宋" w:hAnsi="仿宋" w:eastAsia="仿宋"/>
                <w:color w:val="auto"/>
                <w:kern w:val="2"/>
                <w:sz w:val="28"/>
                <w:szCs w:val="28"/>
              </w:rPr>
            </w:pPr>
          </w:p>
        </w:tc>
      </w:tr>
    </w:tbl>
    <w:p w14:paraId="28E9893F">
      <w:pPr>
        <w:jc w:val="center"/>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注:提供（1）报名登记表扫描件（2）投标单位营业执照副本复印件（3）</w:t>
      </w:r>
      <w:r>
        <w:rPr>
          <w:rFonts w:hint="eastAsia" w:ascii="仿宋" w:hAnsi="仿宋" w:eastAsia="仿宋" w:cs="仿宋"/>
          <w:color w:val="auto"/>
          <w:sz w:val="24"/>
          <w:szCs w:val="24"/>
          <w:lang w:val="en-US" w:eastAsia="zh-CN"/>
        </w:rPr>
        <w:t>法人和授权委托人证明文件（以上三条均需加盖供应商公章，提供扫描至以上邮箱）</w:t>
      </w:r>
      <w:r>
        <w:rPr>
          <w:rFonts w:hint="eastAsia" w:ascii="仿宋" w:hAnsi="仿宋" w:eastAsia="仿宋" w:cs="Times New Roman"/>
          <w:color w:val="auto"/>
          <w:sz w:val="24"/>
          <w:szCs w:val="24"/>
          <w:lang w:val="en-US" w:eastAsia="zh-CN"/>
        </w:rPr>
        <w:t>（4）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C00F19-CC9E-4A1B-9D14-A2D1DE7F53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A07FC9-9917-45C6-A2CB-4F2581339BCC}"/>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FF91910-569A-430C-A0F6-1AEABC88142B}"/>
  </w:font>
  <w:font w:name="仿宋">
    <w:panose1 w:val="02010609060101010101"/>
    <w:charset w:val="86"/>
    <w:family w:val="auto"/>
    <w:pitch w:val="default"/>
    <w:sig w:usb0="800002BF" w:usb1="38CF7CFA" w:usb2="00000016" w:usb3="00000000" w:csb0="00040001" w:csb1="00000000"/>
    <w:embedRegular r:id="rId4" w:fontKey="{22447617-C852-4030-A5DB-B9912FC4E358}"/>
  </w:font>
  <w:font w:name="等线">
    <w:panose1 w:val="02010600030101010101"/>
    <w:charset w:val="86"/>
    <w:family w:val="auto"/>
    <w:pitch w:val="default"/>
    <w:sig w:usb0="A00002BF" w:usb1="38CF7CFA" w:usb2="00000016" w:usb3="00000000" w:csb0="0004000F" w:csb1="00000000"/>
    <w:embedRegular r:id="rId5" w:fontKey="{FCDF9B5F-F5C9-4BED-B10B-A73610CA974E}"/>
  </w:font>
  <w:font w:name="华文中宋">
    <w:panose1 w:val="02010600040101010101"/>
    <w:charset w:val="86"/>
    <w:family w:val="auto"/>
    <w:pitch w:val="default"/>
    <w:sig w:usb0="00000287" w:usb1="080F0000" w:usb2="00000000" w:usb3="00000000" w:csb0="0004009F" w:csb1="DFD70000"/>
    <w:embedRegular r:id="rId6" w:fontKey="{45F40143-063C-4305-B056-B2782B05E7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E56B2D59"/>
    <w:multiLevelType w:val="singleLevel"/>
    <w:tmpl w:val="E56B2D5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25DE0"/>
    <w:rsid w:val="05B23D4D"/>
    <w:rsid w:val="06140401"/>
    <w:rsid w:val="08901A19"/>
    <w:rsid w:val="097B39EB"/>
    <w:rsid w:val="098B2E89"/>
    <w:rsid w:val="0A9B3267"/>
    <w:rsid w:val="0CAA1934"/>
    <w:rsid w:val="0CD85E9D"/>
    <w:rsid w:val="0D2B1C74"/>
    <w:rsid w:val="0E6D0107"/>
    <w:rsid w:val="0EF357FE"/>
    <w:rsid w:val="10B14879"/>
    <w:rsid w:val="11213D01"/>
    <w:rsid w:val="12042B30"/>
    <w:rsid w:val="126F67ED"/>
    <w:rsid w:val="13426006"/>
    <w:rsid w:val="160B4379"/>
    <w:rsid w:val="18890233"/>
    <w:rsid w:val="18B340A6"/>
    <w:rsid w:val="190653E0"/>
    <w:rsid w:val="1A0E09F0"/>
    <w:rsid w:val="1B7C3AD4"/>
    <w:rsid w:val="1DF06CD4"/>
    <w:rsid w:val="1ED171CB"/>
    <w:rsid w:val="1FE521F3"/>
    <w:rsid w:val="205D47FE"/>
    <w:rsid w:val="20C67FC4"/>
    <w:rsid w:val="231A06FF"/>
    <w:rsid w:val="235558E1"/>
    <w:rsid w:val="24036A14"/>
    <w:rsid w:val="243A2519"/>
    <w:rsid w:val="24FA654E"/>
    <w:rsid w:val="25095901"/>
    <w:rsid w:val="259A0116"/>
    <w:rsid w:val="27F572CB"/>
    <w:rsid w:val="2A2E7166"/>
    <w:rsid w:val="2A577E57"/>
    <w:rsid w:val="2B554943"/>
    <w:rsid w:val="2B627D13"/>
    <w:rsid w:val="2BBE3953"/>
    <w:rsid w:val="2C414E70"/>
    <w:rsid w:val="2C897393"/>
    <w:rsid w:val="2DBB4593"/>
    <w:rsid w:val="2E533769"/>
    <w:rsid w:val="32244A3F"/>
    <w:rsid w:val="32DF1FDC"/>
    <w:rsid w:val="34C346A0"/>
    <w:rsid w:val="36A24542"/>
    <w:rsid w:val="38A9392F"/>
    <w:rsid w:val="390E7758"/>
    <w:rsid w:val="39F16296"/>
    <w:rsid w:val="3C1108C0"/>
    <w:rsid w:val="3CA628B2"/>
    <w:rsid w:val="3CE235AE"/>
    <w:rsid w:val="3CF25603"/>
    <w:rsid w:val="4093139F"/>
    <w:rsid w:val="40980764"/>
    <w:rsid w:val="42A91CF2"/>
    <w:rsid w:val="440B7D6A"/>
    <w:rsid w:val="45034D45"/>
    <w:rsid w:val="4A0855A2"/>
    <w:rsid w:val="4A2D016F"/>
    <w:rsid w:val="4DA92202"/>
    <w:rsid w:val="4F2627F5"/>
    <w:rsid w:val="4FC9093A"/>
    <w:rsid w:val="4FE24D80"/>
    <w:rsid w:val="4FF9078A"/>
    <w:rsid w:val="50992D05"/>
    <w:rsid w:val="50DE0396"/>
    <w:rsid w:val="529102F8"/>
    <w:rsid w:val="530C0109"/>
    <w:rsid w:val="533F3632"/>
    <w:rsid w:val="53857839"/>
    <w:rsid w:val="54123C14"/>
    <w:rsid w:val="55261FFD"/>
    <w:rsid w:val="559D339A"/>
    <w:rsid w:val="57E42986"/>
    <w:rsid w:val="58D520FD"/>
    <w:rsid w:val="594D4AA0"/>
    <w:rsid w:val="5C356B11"/>
    <w:rsid w:val="60E70C20"/>
    <w:rsid w:val="62A6057B"/>
    <w:rsid w:val="63403B38"/>
    <w:rsid w:val="65145F37"/>
    <w:rsid w:val="65AB3DC8"/>
    <w:rsid w:val="68796990"/>
    <w:rsid w:val="692F0EEA"/>
    <w:rsid w:val="69FA5E67"/>
    <w:rsid w:val="6A2C3362"/>
    <w:rsid w:val="6C792A1B"/>
    <w:rsid w:val="6D5A433A"/>
    <w:rsid w:val="6D8871EF"/>
    <w:rsid w:val="6D9B3ACA"/>
    <w:rsid w:val="6F4316AD"/>
    <w:rsid w:val="70596484"/>
    <w:rsid w:val="717645B6"/>
    <w:rsid w:val="72EA3CE1"/>
    <w:rsid w:val="74C05C36"/>
    <w:rsid w:val="7B98143D"/>
    <w:rsid w:val="7BE943DC"/>
    <w:rsid w:val="7C2330CA"/>
    <w:rsid w:val="7CDA3206"/>
    <w:rsid w:val="7E4B4712"/>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3"/>
    <w:basedOn w:val="1"/>
    <w:unhideWhenUsed/>
    <w:qFormat/>
    <w:uiPriority w:val="99"/>
    <w:pPr>
      <w:jc w:val="center"/>
    </w:pPr>
    <w:rPr>
      <w:rFonts w:hint="eastAsia" w:hAnsi="Symbol"/>
      <w:sz w:val="10"/>
      <w:szCs w:val="24"/>
    </w:rPr>
  </w:style>
  <w:style w:type="paragraph" w:styleId="5">
    <w:name w:val="Body Text"/>
    <w:basedOn w:val="1"/>
    <w:next w:val="6"/>
    <w:qFormat/>
    <w:uiPriority w:val="99"/>
    <w:pPr>
      <w:spacing w:after="120"/>
    </w:pPr>
    <w:rPr>
      <w:rFonts w:ascii="宋体" w:hAnsi="Times New Roman"/>
      <w:kern w:val="0"/>
      <w:sz w:val="34"/>
      <w:szCs w:val="20"/>
    </w:rPr>
  </w:style>
  <w:style w:type="paragraph" w:styleId="6">
    <w:name w:val="Body Text First Indent"/>
    <w:basedOn w:val="5"/>
    <w:qFormat/>
    <w:uiPriority w:val="0"/>
    <w:pPr>
      <w:tabs>
        <w:tab w:val="left" w:pos="1500"/>
      </w:tabs>
      <w:ind w:firstLine="420" w:firstLineChars="100"/>
    </w:pPr>
    <w:rPr>
      <w:sz w:val="18"/>
      <w:szCs w:val="18"/>
    </w:rPr>
  </w:style>
  <w:style w:type="paragraph" w:styleId="7">
    <w:name w:val="Body Text Indent"/>
    <w:basedOn w:val="1"/>
    <w:qFormat/>
    <w:uiPriority w:val="0"/>
    <w:pPr>
      <w:spacing w:line="500" w:lineRule="exact"/>
      <w:ind w:left="832" w:leftChars="832" w:firstLine="433" w:firstLineChars="196"/>
    </w:pPr>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qFormat/>
    <w:uiPriority w:val="0"/>
    <w:pPr>
      <w:spacing w:after="120" w:line="240" w:lineRule="auto"/>
      <w:ind w:left="420" w:leftChars="200" w:firstLine="42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7">
    <w:name w:val="List Paragraph"/>
    <w:basedOn w:val="1"/>
    <w:qFormat/>
    <w:uiPriority w:val="34"/>
    <w:pPr>
      <w:ind w:firstLine="420" w:firstLineChars="200"/>
    </w:pPr>
    <w:rPr>
      <w:rFonts w:ascii="Times New Roman"/>
      <w:szCs w:val="22"/>
    </w:r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2064</Words>
  <Characters>2216</Characters>
  <Lines>0</Lines>
  <Paragraphs>0</Paragraphs>
  <TotalTime>3</TotalTime>
  <ScaleCrop>false</ScaleCrop>
  <LinksUpToDate>false</LinksUpToDate>
  <CharactersWithSpaces>2290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2025-04-08T06:38:00Z</cp:lastPrinted>
  <dcterms:modified xsi:type="dcterms:W3CDTF">2025-05-09T06:22:00Z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eyJoZGlkIjoiMGI2OTk3MjRkZWU2ODk4NzM3Yzc1ZThhN2UwMmI1NmMifQ==</vt:lpwstr>
  </property>
  <property fmtid="{D5CDD505-2E9C-101B-9397-08002B2CF9AE}" pid="4" name="ICV">
    <vt:lpwstr>91D89A57C87C4623893D0AD15A33A8CE_13</vt:lpwstr>
  </property>
</Properties>
</file>